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BFA3" w14:textId="0A4EEA9D" w:rsidR="00EA15BC" w:rsidRPr="007B1178" w:rsidRDefault="00A037CE">
      <w:pPr>
        <w:pStyle w:val="Heading2"/>
        <w:rPr>
          <w:rFonts w:asciiTheme="minorHAnsi" w:hAnsiTheme="minorHAnsi" w:cstheme="minorHAnsi"/>
          <w:smallCaps/>
          <w:sz w:val="22"/>
          <w:szCs w:val="22"/>
        </w:rPr>
      </w:pPr>
      <w:r w:rsidRPr="007B1178">
        <w:rPr>
          <w:rFonts w:asciiTheme="minorHAnsi" w:eastAsia="Courier New" w:hAnsiTheme="minorHAnsi" w:cstheme="minorHAnsi"/>
          <w:smallCaps/>
          <w:sz w:val="22"/>
          <w:szCs w:val="22"/>
        </w:rPr>
        <w:t>OPIOID</w:t>
      </w:r>
      <w:r w:rsidRPr="007B1178">
        <w:rPr>
          <w:rFonts w:asciiTheme="minorHAnsi" w:hAnsiTheme="minorHAnsi" w:cstheme="minorHAnsi"/>
          <w:smallCaps/>
          <w:sz w:val="22"/>
          <w:szCs w:val="22"/>
        </w:rPr>
        <w:t xml:space="preserve">  WITHDRAWAL</w:t>
      </w:r>
    </w:p>
    <w:p w14:paraId="4DD0CB9F" w14:textId="77777777" w:rsidR="00EA15BC" w:rsidRPr="007B1178" w:rsidRDefault="00A037CE">
      <w:pPr>
        <w:numPr>
          <w:ilvl w:val="0"/>
          <w:numId w:val="10"/>
        </w:numPr>
        <w:ind w:left="540" w:hanging="540"/>
        <w:rPr>
          <w:rFonts w:asciiTheme="minorHAnsi" w:eastAsia="Arial" w:hAnsiTheme="minorHAnsi" w:cstheme="minorHAnsi"/>
          <w:sz w:val="22"/>
          <w:szCs w:val="22"/>
        </w:rPr>
      </w:pPr>
      <w:r w:rsidRPr="007B1178">
        <w:rPr>
          <w:rFonts w:asciiTheme="minorHAnsi" w:eastAsia="Arial" w:hAnsiTheme="minorHAnsi" w:cstheme="minorHAnsi"/>
          <w:sz w:val="22"/>
          <w:szCs w:val="22"/>
        </w:rPr>
        <w:t>POLICY:</w:t>
      </w:r>
    </w:p>
    <w:p w14:paraId="5E2072E5" w14:textId="77777777" w:rsidR="00EA15BC" w:rsidRPr="007B1178" w:rsidRDefault="00EA15BC">
      <w:pPr>
        <w:rPr>
          <w:rFonts w:asciiTheme="minorHAnsi" w:eastAsia="Arial" w:hAnsiTheme="minorHAnsi" w:cstheme="minorHAnsi"/>
          <w:sz w:val="22"/>
          <w:szCs w:val="22"/>
        </w:rPr>
      </w:pPr>
    </w:p>
    <w:tbl>
      <w:tblPr>
        <w:tblStyle w:val="a"/>
        <w:tblW w:w="9295" w:type="dxa"/>
        <w:tblInd w:w="540" w:type="dxa"/>
        <w:tblLayout w:type="fixed"/>
        <w:tblLook w:val="0000" w:firstRow="0" w:lastRow="0" w:firstColumn="0" w:lastColumn="0" w:noHBand="0" w:noVBand="0"/>
      </w:tblPr>
      <w:tblGrid>
        <w:gridCol w:w="1915"/>
        <w:gridCol w:w="7380"/>
      </w:tblGrid>
      <w:tr w:rsidR="00932F2D" w:rsidRPr="007B1178" w14:paraId="519FFBA4" w14:textId="77777777">
        <w:tc>
          <w:tcPr>
            <w:tcW w:w="1915" w:type="dxa"/>
          </w:tcPr>
          <w:p w14:paraId="1DE496C2" w14:textId="77777777" w:rsidR="00EA15BC" w:rsidRPr="007B1178" w:rsidRDefault="00A037CE">
            <w:pPr>
              <w:rPr>
                <w:rFonts w:asciiTheme="minorHAnsi" w:eastAsia="Arial" w:hAnsiTheme="minorHAnsi" w:cstheme="minorHAnsi"/>
                <w:sz w:val="22"/>
                <w:szCs w:val="22"/>
              </w:rPr>
            </w:pPr>
            <w:r w:rsidRPr="007B1178">
              <w:rPr>
                <w:rFonts w:asciiTheme="minorHAnsi" w:eastAsia="Arial" w:hAnsiTheme="minorHAnsi" w:cstheme="minorHAnsi"/>
                <w:sz w:val="22"/>
                <w:szCs w:val="22"/>
              </w:rPr>
              <w:t>Function:</w:t>
            </w:r>
          </w:p>
        </w:tc>
        <w:tc>
          <w:tcPr>
            <w:tcW w:w="7380" w:type="dxa"/>
          </w:tcPr>
          <w:p w14:paraId="6578429A" w14:textId="490D1600" w:rsidR="00EA15BC" w:rsidRPr="007B1178" w:rsidRDefault="00A037CE">
            <w:pPr>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Assess, differentiate, and plan interventions for the presentation of a patient who is experiencing </w:t>
            </w:r>
            <w:r w:rsidRPr="007B1178">
              <w:rPr>
                <w:rFonts w:asciiTheme="minorHAnsi" w:eastAsia="Courier New" w:hAnsiTheme="minorHAnsi" w:cstheme="minorHAnsi"/>
                <w:sz w:val="22"/>
                <w:szCs w:val="22"/>
              </w:rPr>
              <w:t xml:space="preserve">opioid </w:t>
            </w:r>
            <w:r w:rsidRPr="007B1178">
              <w:rPr>
                <w:rFonts w:asciiTheme="minorHAnsi" w:eastAsia="Arial" w:hAnsiTheme="minorHAnsi" w:cstheme="minorHAnsi"/>
                <w:sz w:val="22"/>
                <w:szCs w:val="22"/>
              </w:rPr>
              <w:t>withdrawal</w:t>
            </w:r>
            <w:sdt>
              <w:sdtPr>
                <w:rPr>
                  <w:rFonts w:asciiTheme="minorHAnsi" w:hAnsiTheme="minorHAnsi" w:cstheme="minorHAnsi"/>
                  <w:sz w:val="22"/>
                  <w:szCs w:val="22"/>
                </w:rPr>
                <w:tag w:val="goog_rdk_0"/>
                <w:id w:val="1534300400"/>
              </w:sdtPr>
              <w:sdtContent>
                <w:r w:rsidRPr="007B1178">
                  <w:rPr>
                    <w:rFonts w:asciiTheme="minorHAnsi" w:eastAsia="Arial" w:hAnsiTheme="minorHAnsi" w:cstheme="minorHAnsi"/>
                    <w:sz w:val="22"/>
                    <w:szCs w:val="22"/>
                  </w:rPr>
                  <w:t xml:space="preserve">. Beginning </w:t>
                </w:r>
                <w:r w:rsidR="00932F2D" w:rsidRPr="007B1178">
                  <w:rPr>
                    <w:rFonts w:asciiTheme="minorHAnsi" w:eastAsia="Arial" w:hAnsiTheme="minorHAnsi" w:cstheme="minorHAnsi"/>
                    <w:sz w:val="22"/>
                    <w:szCs w:val="22"/>
                  </w:rPr>
                  <w:t>June 1, 2021</w:t>
                </w:r>
                <w:r w:rsidRPr="007B1178">
                  <w:rPr>
                    <w:rFonts w:asciiTheme="minorHAnsi" w:eastAsia="Arial" w:hAnsiTheme="minorHAnsi" w:cstheme="minorHAnsi"/>
                    <w:sz w:val="22"/>
                    <w:szCs w:val="22"/>
                  </w:rPr>
                  <w:t xml:space="preserve">, patients who report </w:t>
                </w:r>
                <w:r w:rsidR="00233809" w:rsidRPr="007B1178">
                  <w:rPr>
                    <w:rFonts w:asciiTheme="minorHAnsi" w:eastAsia="Arial" w:hAnsiTheme="minorHAnsi" w:cstheme="minorHAnsi"/>
                    <w:sz w:val="22"/>
                    <w:szCs w:val="22"/>
                  </w:rPr>
                  <w:t>recent opioid use</w:t>
                </w:r>
                <w:r w:rsidRPr="007B1178">
                  <w:rPr>
                    <w:rFonts w:asciiTheme="minorHAnsi" w:eastAsia="Arial" w:hAnsiTheme="minorHAnsi" w:cstheme="minorHAnsi"/>
                    <w:sz w:val="22"/>
                    <w:szCs w:val="22"/>
                  </w:rPr>
                  <w:t xml:space="preserve"> and have signs and symptoms of </w:t>
                </w:r>
                <w:r w:rsidRPr="007B1178">
                  <w:rPr>
                    <w:rFonts w:asciiTheme="minorHAnsi" w:eastAsia="Courier New" w:hAnsiTheme="minorHAnsi" w:cstheme="minorHAnsi"/>
                    <w:sz w:val="22"/>
                    <w:szCs w:val="22"/>
                  </w:rPr>
                  <w:t>moderate to severe opioid</w:t>
                </w:r>
                <w:r w:rsidR="00932F2D" w:rsidRPr="007B1178">
                  <w:rPr>
                    <w:rFonts w:asciiTheme="minorHAnsi" w:eastAsia="Courier New" w:hAnsiTheme="minorHAnsi" w:cstheme="minorHAnsi"/>
                    <w:sz w:val="22"/>
                    <w:szCs w:val="22"/>
                  </w:rPr>
                  <w:t xml:space="preserve"> </w:t>
                </w:r>
                <w:r w:rsidRPr="007B1178">
                  <w:rPr>
                    <w:rFonts w:asciiTheme="minorHAnsi" w:eastAsia="Arial" w:hAnsiTheme="minorHAnsi" w:cstheme="minorHAnsi"/>
                    <w:sz w:val="22"/>
                    <w:szCs w:val="22"/>
                  </w:rPr>
                  <w:t xml:space="preserve">withdrawal will be started on </w:t>
                </w:r>
                <w:r w:rsidR="00932F2D" w:rsidRPr="007B1178">
                  <w:rPr>
                    <w:rFonts w:asciiTheme="minorHAnsi" w:eastAsia="Arial" w:hAnsiTheme="minorHAnsi" w:cstheme="minorHAnsi"/>
                    <w:sz w:val="22"/>
                    <w:szCs w:val="22"/>
                  </w:rPr>
                  <w:t>buprenorphine/naloxone (</w:t>
                </w:r>
                <w:r w:rsidRPr="007B1178">
                  <w:rPr>
                    <w:rFonts w:asciiTheme="minorHAnsi" w:eastAsia="Arial" w:hAnsiTheme="minorHAnsi" w:cstheme="minorHAnsi"/>
                    <w:sz w:val="22"/>
                    <w:szCs w:val="22"/>
                  </w:rPr>
                  <w:t>Suboxone</w:t>
                </w:r>
                <w:r w:rsidR="00932F2D" w:rsidRPr="007B1178">
                  <w:rPr>
                    <w:rFonts w:asciiTheme="minorHAnsi" w:eastAsia="Arial" w:hAnsiTheme="minorHAnsi" w:cstheme="minorHAnsi"/>
                    <w:sz w:val="22"/>
                    <w:szCs w:val="22"/>
                  </w:rPr>
                  <w:t>)</w:t>
                </w:r>
                <w:r w:rsidRPr="007B1178">
                  <w:rPr>
                    <w:rFonts w:asciiTheme="minorHAnsi" w:eastAsia="Arial" w:hAnsiTheme="minorHAnsi" w:cstheme="minorHAnsi"/>
                    <w:sz w:val="22"/>
                    <w:szCs w:val="22"/>
                  </w:rPr>
                  <w:t xml:space="preserve"> 16mg/4mg maintenance </w:t>
                </w:r>
                <w:r w:rsidR="00932F2D" w:rsidRPr="007B1178">
                  <w:rPr>
                    <w:rFonts w:asciiTheme="minorHAnsi" w:eastAsia="Arial" w:hAnsiTheme="minorHAnsi" w:cstheme="minorHAnsi"/>
                    <w:sz w:val="22"/>
                    <w:szCs w:val="22"/>
                  </w:rPr>
                  <w:t xml:space="preserve">therapy with </w:t>
                </w:r>
                <w:r w:rsidRPr="007B1178">
                  <w:rPr>
                    <w:rFonts w:asciiTheme="minorHAnsi" w:eastAsia="Arial" w:hAnsiTheme="minorHAnsi" w:cstheme="minorHAnsi"/>
                    <w:sz w:val="22"/>
                    <w:szCs w:val="22"/>
                  </w:rPr>
                  <w:t xml:space="preserve">two suboxone 8mg/2mg films instead of a buprenorphine taper. </w:t>
                </w:r>
                <w:r w:rsidR="00932F2D" w:rsidRPr="007B1178">
                  <w:rPr>
                    <w:rFonts w:asciiTheme="minorHAnsi" w:eastAsia="Arial" w:hAnsiTheme="minorHAnsi" w:cstheme="minorHAnsi"/>
                    <w:sz w:val="22"/>
                    <w:szCs w:val="22"/>
                  </w:rPr>
                  <w:t xml:space="preserve">This maintenance therapy will be continued indefinitely through the patient’s time in custody. </w:t>
                </w:r>
                <w:r w:rsidRPr="007B1178">
                  <w:rPr>
                    <w:rFonts w:asciiTheme="minorHAnsi" w:eastAsia="Arial" w:hAnsiTheme="minorHAnsi" w:cstheme="minorHAnsi"/>
                    <w:sz w:val="22"/>
                    <w:szCs w:val="22"/>
                  </w:rPr>
                  <w:t xml:space="preserve">Patients will still require monitoring for opiate withdrawal symptoms for </w:t>
                </w:r>
                <w:r w:rsidR="00932F2D" w:rsidRPr="007B1178">
                  <w:rPr>
                    <w:rFonts w:asciiTheme="minorHAnsi" w:eastAsia="Arial" w:hAnsiTheme="minorHAnsi" w:cstheme="minorHAnsi"/>
                    <w:sz w:val="22"/>
                    <w:szCs w:val="22"/>
                  </w:rPr>
                  <w:t xml:space="preserve">the first </w:t>
                </w:r>
                <w:r w:rsidRPr="007B1178">
                  <w:rPr>
                    <w:rFonts w:asciiTheme="minorHAnsi" w:eastAsia="Arial" w:hAnsiTheme="minorHAnsi" w:cstheme="minorHAnsi"/>
                    <w:sz w:val="22"/>
                    <w:szCs w:val="22"/>
                  </w:rPr>
                  <w:t>72 hours.</w:t>
                </w:r>
              </w:sdtContent>
            </w:sdt>
          </w:p>
        </w:tc>
      </w:tr>
      <w:tr w:rsidR="00932F2D" w:rsidRPr="007B1178" w14:paraId="2C83C7F2" w14:textId="77777777">
        <w:tc>
          <w:tcPr>
            <w:tcW w:w="1915" w:type="dxa"/>
          </w:tcPr>
          <w:p w14:paraId="0185996D" w14:textId="77777777" w:rsidR="00EA15BC" w:rsidRPr="007B1178" w:rsidRDefault="00A037CE">
            <w:pPr>
              <w:rPr>
                <w:rFonts w:asciiTheme="minorHAnsi" w:eastAsia="Arial" w:hAnsiTheme="minorHAnsi" w:cstheme="minorHAnsi"/>
                <w:sz w:val="22"/>
                <w:szCs w:val="22"/>
              </w:rPr>
            </w:pPr>
            <w:r w:rsidRPr="007B1178">
              <w:rPr>
                <w:rFonts w:asciiTheme="minorHAnsi" w:eastAsia="Arial" w:hAnsiTheme="minorHAnsi" w:cstheme="minorHAnsi"/>
                <w:sz w:val="22"/>
                <w:szCs w:val="22"/>
              </w:rPr>
              <w:t>Circumstances:</w:t>
            </w:r>
          </w:p>
        </w:tc>
        <w:tc>
          <w:tcPr>
            <w:tcW w:w="7380" w:type="dxa"/>
          </w:tcPr>
          <w:p w14:paraId="7D5B8BB6" w14:textId="375A1B80" w:rsidR="00EA15BC" w:rsidRPr="007B1178" w:rsidRDefault="00A037CE">
            <w:pPr>
              <w:numPr>
                <w:ilvl w:val="0"/>
                <w:numId w:val="11"/>
              </w:numPr>
              <w:rPr>
                <w:rFonts w:asciiTheme="minorHAnsi" w:eastAsia="Arial" w:hAnsiTheme="minorHAnsi" w:cstheme="minorHAnsi"/>
                <w:sz w:val="22"/>
                <w:szCs w:val="22"/>
              </w:rPr>
            </w:pPr>
            <w:r w:rsidRPr="007B1178">
              <w:rPr>
                <w:rFonts w:asciiTheme="minorHAnsi" w:eastAsia="Arial" w:hAnsiTheme="minorHAnsi" w:cstheme="minorHAnsi"/>
                <w:sz w:val="22"/>
                <w:szCs w:val="22"/>
              </w:rPr>
              <w:t>Initial history and assessment of status to be done</w:t>
            </w:r>
            <w:r w:rsidR="00932F2D" w:rsidRPr="007B1178">
              <w:rPr>
                <w:rFonts w:asciiTheme="minorHAnsi" w:eastAsia="Arial" w:hAnsiTheme="minorHAnsi" w:cstheme="minorHAnsi"/>
                <w:sz w:val="22"/>
                <w:szCs w:val="22"/>
              </w:rPr>
              <w:t xml:space="preserve"> by an RN</w:t>
            </w:r>
            <w:r w:rsidRPr="007B1178">
              <w:rPr>
                <w:rFonts w:asciiTheme="minorHAnsi" w:eastAsia="Arial" w:hAnsiTheme="minorHAnsi" w:cstheme="minorHAnsi"/>
                <w:sz w:val="22"/>
                <w:szCs w:val="22"/>
              </w:rPr>
              <w:t xml:space="preserve"> when the patient presents, with more thorough evaluation to be don</w:t>
            </w:r>
            <w:r w:rsidR="00932F2D" w:rsidRPr="007B1178">
              <w:rPr>
                <w:rFonts w:asciiTheme="minorHAnsi" w:eastAsia="Arial" w:hAnsiTheme="minorHAnsi" w:cstheme="minorHAnsi"/>
                <w:sz w:val="22"/>
                <w:szCs w:val="22"/>
              </w:rPr>
              <w:t xml:space="preserve">e by a clinician </w:t>
            </w:r>
            <w:r w:rsidR="00233809" w:rsidRPr="007B1178">
              <w:rPr>
                <w:rFonts w:asciiTheme="minorHAnsi" w:eastAsia="Courier New" w:hAnsiTheme="minorHAnsi" w:cstheme="minorHAnsi"/>
                <w:sz w:val="22"/>
                <w:szCs w:val="22"/>
              </w:rPr>
              <w:t xml:space="preserve">during a Priority 2 Clinician Visit (ideally 1-3 days after intake). </w:t>
            </w:r>
          </w:p>
          <w:p w14:paraId="3C0BD043" w14:textId="77777777" w:rsidR="00EA15BC" w:rsidRPr="007B1178" w:rsidRDefault="00A037CE">
            <w:pPr>
              <w:numPr>
                <w:ilvl w:val="0"/>
                <w:numId w:val="11"/>
              </w:numPr>
              <w:rPr>
                <w:rFonts w:asciiTheme="minorHAnsi" w:eastAsia="Arial" w:hAnsiTheme="minorHAnsi" w:cstheme="minorHAnsi"/>
                <w:sz w:val="22"/>
                <w:szCs w:val="22"/>
              </w:rPr>
            </w:pPr>
            <w:r w:rsidRPr="007B1178">
              <w:rPr>
                <w:rFonts w:asciiTheme="minorHAnsi" w:eastAsia="Arial" w:hAnsiTheme="minorHAnsi" w:cstheme="minorHAnsi"/>
                <w:sz w:val="22"/>
                <w:szCs w:val="22"/>
              </w:rPr>
              <w:t>Supervision:  none required</w:t>
            </w:r>
          </w:p>
          <w:p w14:paraId="2C416532" w14:textId="77777777" w:rsidR="00EA15BC" w:rsidRPr="007B1178" w:rsidRDefault="00A037CE">
            <w:pPr>
              <w:numPr>
                <w:ilvl w:val="0"/>
                <w:numId w:val="11"/>
              </w:numPr>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Patient contraindications:  </w:t>
            </w:r>
          </w:p>
          <w:p w14:paraId="63D3F43F" w14:textId="77777777" w:rsidR="00EA15BC" w:rsidRPr="007B1178" w:rsidRDefault="00A037CE">
            <w:pPr>
              <w:numPr>
                <w:ilvl w:val="1"/>
                <w:numId w:val="11"/>
              </w:numPr>
              <w:rPr>
                <w:rFonts w:asciiTheme="minorHAnsi" w:eastAsia="Arial" w:hAnsiTheme="minorHAnsi" w:cstheme="minorHAnsi"/>
                <w:sz w:val="22"/>
                <w:szCs w:val="22"/>
              </w:rPr>
            </w:pPr>
            <w:r w:rsidRPr="007B1178">
              <w:rPr>
                <w:rFonts w:asciiTheme="minorHAnsi" w:eastAsia="Arial" w:hAnsiTheme="minorHAnsi" w:cstheme="minorHAnsi"/>
                <w:sz w:val="22"/>
                <w:szCs w:val="22"/>
              </w:rPr>
              <w:t>known allergies to any medications indicated in the protocol.</w:t>
            </w:r>
          </w:p>
          <w:p w14:paraId="554E00DB" w14:textId="77777777" w:rsidR="00EA15BC" w:rsidRPr="007B1178" w:rsidRDefault="00A037CE">
            <w:pPr>
              <w:numPr>
                <w:ilvl w:val="1"/>
                <w:numId w:val="11"/>
              </w:numPr>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any opioid use within the previous 12 hours.</w:t>
            </w:r>
          </w:p>
        </w:tc>
      </w:tr>
      <w:tr w:rsidR="00932F2D" w:rsidRPr="007B1178" w14:paraId="084CA1DA" w14:textId="77777777">
        <w:tc>
          <w:tcPr>
            <w:tcW w:w="1915" w:type="dxa"/>
          </w:tcPr>
          <w:p w14:paraId="569A6874" w14:textId="77777777" w:rsidR="00EA15BC" w:rsidRPr="007B1178" w:rsidRDefault="00A037CE">
            <w:pPr>
              <w:rPr>
                <w:rFonts w:asciiTheme="minorHAnsi" w:eastAsia="Arial" w:hAnsiTheme="minorHAnsi" w:cstheme="minorHAnsi"/>
                <w:sz w:val="22"/>
                <w:szCs w:val="22"/>
              </w:rPr>
            </w:pPr>
            <w:r w:rsidRPr="007B1178">
              <w:rPr>
                <w:rFonts w:asciiTheme="minorHAnsi" w:eastAsia="Arial" w:hAnsiTheme="minorHAnsi" w:cstheme="minorHAnsi"/>
                <w:sz w:val="22"/>
                <w:szCs w:val="22"/>
              </w:rPr>
              <w:t>Purpose:</w:t>
            </w:r>
          </w:p>
        </w:tc>
        <w:tc>
          <w:tcPr>
            <w:tcW w:w="7380" w:type="dxa"/>
          </w:tcPr>
          <w:p w14:paraId="7CA6064D" w14:textId="77777777" w:rsidR="00EA15BC" w:rsidRPr="007B1178" w:rsidRDefault="00A037CE">
            <w:pPr>
              <w:rPr>
                <w:rFonts w:asciiTheme="minorHAnsi" w:eastAsia="Arial" w:hAnsiTheme="minorHAnsi" w:cstheme="minorHAnsi"/>
                <w:sz w:val="22"/>
                <w:szCs w:val="22"/>
              </w:rPr>
            </w:pPr>
            <w:r w:rsidRPr="007B1178">
              <w:rPr>
                <w:rFonts w:asciiTheme="minorHAnsi" w:eastAsia="Arial" w:hAnsiTheme="minorHAnsi" w:cstheme="minorHAnsi"/>
                <w:sz w:val="22"/>
                <w:szCs w:val="22"/>
              </w:rPr>
              <w:t>To provide appropriate assessment and management of patients who are withdrawing from opiates within the jail setting.</w:t>
            </w:r>
          </w:p>
        </w:tc>
      </w:tr>
      <w:tr w:rsidR="00EA15BC" w:rsidRPr="007B1178" w14:paraId="701809F1" w14:textId="77777777">
        <w:tc>
          <w:tcPr>
            <w:tcW w:w="1915" w:type="dxa"/>
          </w:tcPr>
          <w:p w14:paraId="7EE9CEA1" w14:textId="77777777" w:rsidR="00EA15BC" w:rsidRPr="007B1178" w:rsidRDefault="00A037CE">
            <w:pPr>
              <w:rPr>
                <w:rFonts w:asciiTheme="minorHAnsi" w:eastAsia="Arial" w:hAnsiTheme="minorHAnsi" w:cstheme="minorHAnsi"/>
                <w:sz w:val="22"/>
                <w:szCs w:val="22"/>
              </w:rPr>
            </w:pPr>
            <w:r w:rsidRPr="007B1178">
              <w:rPr>
                <w:rFonts w:asciiTheme="minorHAnsi" w:eastAsia="Arial" w:hAnsiTheme="minorHAnsi" w:cstheme="minorHAnsi"/>
                <w:sz w:val="22"/>
                <w:szCs w:val="22"/>
              </w:rPr>
              <w:t>Policy Affects:</w:t>
            </w:r>
          </w:p>
        </w:tc>
        <w:tc>
          <w:tcPr>
            <w:tcW w:w="7380" w:type="dxa"/>
          </w:tcPr>
          <w:p w14:paraId="6AA8FDA8" w14:textId="77777777" w:rsidR="00EA15BC" w:rsidRPr="007B1178" w:rsidRDefault="00A037CE">
            <w:pPr>
              <w:rPr>
                <w:rFonts w:asciiTheme="minorHAnsi" w:eastAsia="Arial" w:hAnsiTheme="minorHAnsi" w:cstheme="minorHAnsi"/>
                <w:sz w:val="22"/>
                <w:szCs w:val="22"/>
              </w:rPr>
            </w:pPr>
            <w:r w:rsidRPr="007B1178">
              <w:rPr>
                <w:rFonts w:asciiTheme="minorHAnsi" w:eastAsia="Arial" w:hAnsiTheme="minorHAnsi" w:cstheme="minorHAnsi"/>
                <w:sz w:val="22"/>
                <w:szCs w:val="22"/>
              </w:rPr>
              <w:t>All RN classifications assigned to Jail Health Services.</w:t>
            </w:r>
          </w:p>
        </w:tc>
      </w:tr>
    </w:tbl>
    <w:p w14:paraId="654262AD" w14:textId="77777777" w:rsidR="00EA15BC" w:rsidRPr="007B1178" w:rsidRDefault="00EA15BC">
      <w:pPr>
        <w:rPr>
          <w:rFonts w:asciiTheme="minorHAnsi" w:eastAsia="Arial" w:hAnsiTheme="minorHAnsi" w:cstheme="minorHAnsi"/>
          <w:sz w:val="22"/>
          <w:szCs w:val="22"/>
        </w:rPr>
      </w:pPr>
    </w:p>
    <w:p w14:paraId="3ED07811" w14:textId="77777777" w:rsidR="00EA15BC" w:rsidRPr="007B1178" w:rsidRDefault="00A037CE">
      <w:pPr>
        <w:numPr>
          <w:ilvl w:val="0"/>
          <w:numId w:val="12"/>
        </w:numPr>
        <w:tabs>
          <w:tab w:val="left" w:pos="720"/>
          <w:tab w:val="left" w:pos="1728"/>
          <w:tab w:val="left" w:pos="2160"/>
          <w:tab w:val="left" w:pos="2448"/>
        </w:tabs>
        <w:rPr>
          <w:rFonts w:asciiTheme="minorHAnsi" w:eastAsia="Arial" w:hAnsiTheme="minorHAnsi" w:cstheme="minorHAnsi"/>
          <w:b/>
          <w:sz w:val="22"/>
          <w:szCs w:val="22"/>
        </w:rPr>
      </w:pPr>
      <w:r w:rsidRPr="007B1178">
        <w:rPr>
          <w:rFonts w:asciiTheme="minorHAnsi" w:eastAsia="Arial" w:hAnsiTheme="minorHAnsi" w:cstheme="minorHAnsi"/>
          <w:sz w:val="22"/>
          <w:szCs w:val="22"/>
        </w:rPr>
        <w:t>PROTOCOL</w:t>
      </w:r>
    </w:p>
    <w:p w14:paraId="5E9AE942" w14:textId="77777777" w:rsidR="00EA15BC" w:rsidRPr="007B1178" w:rsidRDefault="00EA15BC">
      <w:pPr>
        <w:tabs>
          <w:tab w:val="left" w:pos="720"/>
          <w:tab w:val="left" w:pos="1728"/>
          <w:tab w:val="left" w:pos="2160"/>
          <w:tab w:val="left" w:pos="2448"/>
        </w:tabs>
        <w:ind w:left="360"/>
        <w:rPr>
          <w:rFonts w:asciiTheme="minorHAnsi" w:eastAsia="Arial" w:hAnsiTheme="minorHAnsi" w:cstheme="minorHAnsi"/>
          <w:b/>
          <w:sz w:val="22"/>
          <w:szCs w:val="22"/>
        </w:rPr>
      </w:pPr>
    </w:p>
    <w:p w14:paraId="77F374F2" w14:textId="3C602AE8" w:rsidR="00EA15BC" w:rsidRPr="007B1178" w:rsidRDefault="00A037CE">
      <w:pPr>
        <w:numPr>
          <w:ilvl w:val="1"/>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Definition:</w:t>
      </w:r>
      <w:r w:rsidRPr="007B1178">
        <w:rPr>
          <w:rFonts w:asciiTheme="minorHAnsi" w:eastAsia="Arial" w:hAnsiTheme="minorHAnsi" w:cstheme="minorHAnsi"/>
          <w:sz w:val="22"/>
          <w:szCs w:val="22"/>
        </w:rPr>
        <w:tab/>
        <w:t xml:space="preserve">Cessation of </w:t>
      </w:r>
      <w:r w:rsidRPr="007B1178">
        <w:rPr>
          <w:rFonts w:asciiTheme="minorHAnsi" w:eastAsia="Courier New" w:hAnsiTheme="minorHAnsi" w:cstheme="minorHAnsi"/>
          <w:sz w:val="22"/>
          <w:szCs w:val="22"/>
        </w:rPr>
        <w:t xml:space="preserve">opioid </w:t>
      </w:r>
      <w:r w:rsidRPr="007B1178">
        <w:rPr>
          <w:rFonts w:asciiTheme="minorHAnsi" w:eastAsia="Arial" w:hAnsiTheme="minorHAnsi" w:cstheme="minorHAnsi"/>
          <w:sz w:val="22"/>
          <w:szCs w:val="22"/>
        </w:rPr>
        <w:t>use leads to an abstinence syndrome that usually begins 8-12 hours following the last use</w:t>
      </w:r>
      <w:r w:rsidR="00B23F2F">
        <w:rPr>
          <w:rFonts w:asciiTheme="minorHAnsi" w:eastAsia="Arial" w:hAnsiTheme="minorHAnsi" w:cstheme="minorHAnsi"/>
          <w:sz w:val="22"/>
          <w:szCs w:val="22"/>
        </w:rPr>
        <w:t>, depending on the type of opioid used (see below for more information)</w:t>
      </w:r>
      <w:r w:rsidRPr="007B1178">
        <w:rPr>
          <w:rFonts w:asciiTheme="minorHAnsi" w:eastAsia="Arial" w:hAnsiTheme="minorHAnsi" w:cstheme="minorHAnsi"/>
          <w:sz w:val="22"/>
          <w:szCs w:val="22"/>
        </w:rPr>
        <w:t>.  Symptoms</w:t>
      </w:r>
      <w:r w:rsidR="00B23F2F">
        <w:rPr>
          <w:rFonts w:asciiTheme="minorHAnsi" w:eastAsia="Arial" w:hAnsiTheme="minorHAnsi" w:cstheme="minorHAnsi"/>
          <w:sz w:val="22"/>
          <w:szCs w:val="22"/>
        </w:rPr>
        <w:t xml:space="preserve"> can</w:t>
      </w:r>
      <w:r w:rsidRPr="007B1178">
        <w:rPr>
          <w:rFonts w:asciiTheme="minorHAnsi" w:eastAsia="Arial" w:hAnsiTheme="minorHAnsi" w:cstheme="minorHAnsi"/>
          <w:sz w:val="22"/>
          <w:szCs w:val="22"/>
        </w:rPr>
        <w:t xml:space="preserve"> reach peak intensity in 36 to 72 hours following withdrawal of the drug.  The </w:t>
      </w:r>
      <w:r w:rsidR="00B23F2F">
        <w:rPr>
          <w:rFonts w:asciiTheme="minorHAnsi" w:eastAsia="Arial" w:hAnsiTheme="minorHAnsi" w:cstheme="minorHAnsi"/>
          <w:sz w:val="22"/>
          <w:szCs w:val="22"/>
        </w:rPr>
        <w:t xml:space="preserve">intense withdrawal </w:t>
      </w:r>
      <w:r w:rsidRPr="007B1178">
        <w:rPr>
          <w:rFonts w:asciiTheme="minorHAnsi" w:eastAsia="Arial" w:hAnsiTheme="minorHAnsi" w:cstheme="minorHAnsi"/>
          <w:sz w:val="22"/>
          <w:szCs w:val="22"/>
        </w:rPr>
        <w:t>syndrome</w:t>
      </w:r>
      <w:r w:rsidR="00B23F2F">
        <w:rPr>
          <w:rFonts w:asciiTheme="minorHAnsi" w:eastAsia="Arial" w:hAnsiTheme="minorHAnsi" w:cstheme="minorHAnsi"/>
          <w:sz w:val="22"/>
          <w:szCs w:val="22"/>
        </w:rPr>
        <w:t xml:space="preserve"> usually lasts</w:t>
      </w:r>
      <w:r w:rsidRPr="007B1178">
        <w:rPr>
          <w:rFonts w:asciiTheme="minorHAnsi" w:eastAsia="Arial" w:hAnsiTheme="minorHAnsi" w:cstheme="minorHAnsi"/>
          <w:sz w:val="22"/>
          <w:szCs w:val="22"/>
        </w:rPr>
        <w:t xml:space="preserve"> 5 to 7 days, though craving for the drug may continue for months.  </w:t>
      </w:r>
    </w:p>
    <w:p w14:paraId="51DA5E4D" w14:textId="77777777" w:rsidR="00EA15BC" w:rsidRPr="007B1178" w:rsidRDefault="00EA15BC">
      <w:pPr>
        <w:tabs>
          <w:tab w:val="left" w:pos="720"/>
          <w:tab w:val="left" w:pos="1728"/>
          <w:tab w:val="left" w:pos="2160"/>
          <w:tab w:val="left" w:pos="2448"/>
        </w:tabs>
        <w:ind w:left="1267"/>
        <w:rPr>
          <w:rFonts w:asciiTheme="minorHAnsi" w:eastAsia="Arial" w:hAnsiTheme="minorHAnsi" w:cstheme="minorHAnsi"/>
          <w:b/>
          <w:sz w:val="22"/>
          <w:szCs w:val="22"/>
        </w:rPr>
      </w:pPr>
    </w:p>
    <w:p w14:paraId="41608983" w14:textId="77777777" w:rsidR="00EA15BC" w:rsidRPr="007B1178" w:rsidRDefault="00A037CE">
      <w:pPr>
        <w:numPr>
          <w:ilvl w:val="1"/>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Data Base:</w:t>
      </w:r>
    </w:p>
    <w:p w14:paraId="2F8842C1" w14:textId="505AC824" w:rsidR="00EA15BC" w:rsidRPr="007B1178" w:rsidRDefault="00932F2D">
      <w:pPr>
        <w:numPr>
          <w:ilvl w:val="2"/>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The RN will collect the following s</w:t>
      </w:r>
      <w:r w:rsidR="00A037CE" w:rsidRPr="007B1178">
        <w:rPr>
          <w:rFonts w:asciiTheme="minorHAnsi" w:eastAsia="Arial" w:hAnsiTheme="minorHAnsi" w:cstheme="minorHAnsi"/>
          <w:sz w:val="22"/>
          <w:szCs w:val="22"/>
        </w:rPr>
        <w:t>ubjective</w:t>
      </w:r>
      <w:r w:rsidRPr="007B1178">
        <w:rPr>
          <w:rFonts w:asciiTheme="minorHAnsi" w:eastAsia="Arial" w:hAnsiTheme="minorHAnsi" w:cstheme="minorHAnsi"/>
          <w:sz w:val="22"/>
          <w:szCs w:val="22"/>
        </w:rPr>
        <w:t xml:space="preserve"> information</w:t>
      </w:r>
      <w:r w:rsidR="00B23F2F">
        <w:rPr>
          <w:rFonts w:asciiTheme="minorHAnsi" w:eastAsia="Arial" w:hAnsiTheme="minorHAnsi" w:cstheme="minorHAnsi"/>
          <w:sz w:val="22"/>
          <w:szCs w:val="22"/>
        </w:rPr>
        <w:t xml:space="preserve"> from the patient</w:t>
      </w:r>
      <w:r w:rsidR="00A037CE" w:rsidRPr="007B1178">
        <w:rPr>
          <w:rFonts w:asciiTheme="minorHAnsi" w:eastAsia="Arial" w:hAnsiTheme="minorHAnsi" w:cstheme="minorHAnsi"/>
          <w:sz w:val="22"/>
          <w:szCs w:val="22"/>
        </w:rPr>
        <w:t>:</w:t>
      </w:r>
    </w:p>
    <w:p w14:paraId="1975A9A0" w14:textId="2FC25AED" w:rsidR="00EA15BC" w:rsidRPr="007B1178" w:rsidRDefault="00A037CE">
      <w:pPr>
        <w:numPr>
          <w:ilvl w:val="3"/>
          <w:numId w:val="1"/>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Route of </w:t>
      </w:r>
      <w:r w:rsidR="00932F2D" w:rsidRPr="007B1178">
        <w:rPr>
          <w:rFonts w:asciiTheme="minorHAnsi" w:eastAsia="Arial" w:hAnsiTheme="minorHAnsi" w:cstheme="minorHAnsi"/>
          <w:sz w:val="22"/>
          <w:szCs w:val="22"/>
        </w:rPr>
        <w:t xml:space="preserve">substance </w:t>
      </w:r>
      <w:r w:rsidRPr="007B1178">
        <w:rPr>
          <w:rFonts w:asciiTheme="minorHAnsi" w:eastAsia="Arial" w:hAnsiTheme="minorHAnsi" w:cstheme="minorHAnsi"/>
          <w:sz w:val="22"/>
          <w:szCs w:val="22"/>
        </w:rPr>
        <w:t>use</w:t>
      </w:r>
      <w:r w:rsidR="00932F2D" w:rsidRPr="007B1178">
        <w:rPr>
          <w:rFonts w:asciiTheme="minorHAnsi" w:eastAsia="Arial" w:hAnsiTheme="minorHAnsi" w:cstheme="minorHAnsi"/>
          <w:sz w:val="22"/>
          <w:szCs w:val="22"/>
        </w:rPr>
        <w:t xml:space="preserve"> (</w:t>
      </w:r>
      <w:proofErr w:type="gramStart"/>
      <w:r w:rsidR="00932F2D" w:rsidRPr="007B1178">
        <w:rPr>
          <w:rFonts w:asciiTheme="minorHAnsi" w:eastAsia="Arial" w:hAnsiTheme="minorHAnsi" w:cstheme="minorHAnsi"/>
          <w:sz w:val="22"/>
          <w:szCs w:val="22"/>
        </w:rPr>
        <w:t>i.e.</w:t>
      </w:r>
      <w:proofErr w:type="gramEnd"/>
      <w:r w:rsidR="00932F2D" w:rsidRPr="007B1178">
        <w:rPr>
          <w:rFonts w:asciiTheme="minorHAnsi" w:eastAsia="Arial" w:hAnsiTheme="minorHAnsi" w:cstheme="minorHAnsi"/>
          <w:sz w:val="22"/>
          <w:szCs w:val="22"/>
        </w:rPr>
        <w:t xml:space="preserve"> smoking, inhalation, IV)</w:t>
      </w:r>
    </w:p>
    <w:p w14:paraId="51F92BDA" w14:textId="4B05C295" w:rsidR="00EA15BC" w:rsidRPr="007B1178" w:rsidRDefault="00A037CE">
      <w:pPr>
        <w:numPr>
          <w:ilvl w:val="3"/>
          <w:numId w:val="1"/>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Average amount and frequency of us</w:t>
      </w:r>
      <w:r w:rsidR="00932F2D" w:rsidRPr="007B1178">
        <w:rPr>
          <w:rFonts w:asciiTheme="minorHAnsi" w:eastAsia="Arial" w:hAnsiTheme="minorHAnsi" w:cstheme="minorHAnsi"/>
          <w:sz w:val="22"/>
          <w:szCs w:val="22"/>
        </w:rPr>
        <w:t>e</w:t>
      </w:r>
    </w:p>
    <w:p w14:paraId="5F142408" w14:textId="77777777" w:rsidR="00EA15BC" w:rsidRPr="007B1178" w:rsidRDefault="00A037CE">
      <w:pPr>
        <w:numPr>
          <w:ilvl w:val="3"/>
          <w:numId w:val="1"/>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Length of time of use</w:t>
      </w:r>
    </w:p>
    <w:p w14:paraId="22B73EF2" w14:textId="18B3C0BF" w:rsidR="00EA15BC" w:rsidRPr="007B1178" w:rsidRDefault="00A037CE">
      <w:pPr>
        <w:numPr>
          <w:ilvl w:val="3"/>
          <w:numId w:val="1"/>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Time</w:t>
      </w:r>
      <w:r w:rsidR="00932F2D" w:rsidRPr="007B1178">
        <w:rPr>
          <w:rFonts w:asciiTheme="minorHAnsi" w:eastAsia="Arial" w:hAnsiTheme="minorHAnsi" w:cstheme="minorHAnsi"/>
          <w:sz w:val="22"/>
          <w:szCs w:val="22"/>
        </w:rPr>
        <w:t xml:space="preserve">, amount, and type of substance(s) </w:t>
      </w:r>
      <w:r w:rsidRPr="007B1178">
        <w:rPr>
          <w:rFonts w:asciiTheme="minorHAnsi" w:eastAsia="Courier New" w:hAnsiTheme="minorHAnsi" w:cstheme="minorHAnsi"/>
          <w:sz w:val="22"/>
          <w:szCs w:val="22"/>
        </w:rPr>
        <w:t xml:space="preserve">last </w:t>
      </w:r>
      <w:proofErr w:type="gramStart"/>
      <w:r w:rsidRPr="007B1178">
        <w:rPr>
          <w:rFonts w:asciiTheme="minorHAnsi" w:eastAsia="Courier New" w:hAnsiTheme="minorHAnsi" w:cstheme="minorHAnsi"/>
          <w:sz w:val="22"/>
          <w:szCs w:val="22"/>
        </w:rPr>
        <w:t>used</w:t>
      </w:r>
      <w:proofErr w:type="gramEnd"/>
    </w:p>
    <w:p w14:paraId="6AF67CF0" w14:textId="77777777" w:rsidR="00EA15BC" w:rsidRPr="007B1178" w:rsidRDefault="00A037CE">
      <w:pPr>
        <w:numPr>
          <w:ilvl w:val="3"/>
          <w:numId w:val="1"/>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Early symptoms of withdrawal (8 - 14 hours after last dose)</w:t>
      </w:r>
    </w:p>
    <w:p w14:paraId="0D23F7C8"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Sweating </w:t>
      </w:r>
    </w:p>
    <w:p w14:paraId="37E5590C"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Anxiety</w:t>
      </w:r>
    </w:p>
    <w:p w14:paraId="7495ED55"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Restlessness</w:t>
      </w:r>
    </w:p>
    <w:p w14:paraId="36BEDD20"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Insomnia</w:t>
      </w:r>
    </w:p>
    <w:p w14:paraId="5335E938"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Lacrimation</w:t>
      </w:r>
    </w:p>
    <w:p w14:paraId="5640E5F4"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Yawning</w:t>
      </w:r>
    </w:p>
    <w:p w14:paraId="12C2AEF7"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Rhinorrhea</w:t>
      </w:r>
    </w:p>
    <w:p w14:paraId="51BEEDBB"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Anorexia</w:t>
      </w:r>
    </w:p>
    <w:p w14:paraId="24B2FB06" w14:textId="77777777" w:rsidR="00EA15BC" w:rsidRPr="007B1178" w:rsidRDefault="00A037CE">
      <w:pPr>
        <w:numPr>
          <w:ilvl w:val="4"/>
          <w:numId w:val="1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lastRenderedPageBreak/>
        <w:t>Abdominal cramps</w:t>
      </w:r>
    </w:p>
    <w:p w14:paraId="0154D1BA" w14:textId="77777777" w:rsidR="00EA15BC" w:rsidRPr="007B1178" w:rsidRDefault="00A037CE">
      <w:pPr>
        <w:numPr>
          <w:ilvl w:val="3"/>
          <w:numId w:val="2"/>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Late symptoms of withdrawal (48 -72 hours after last dose)</w:t>
      </w:r>
    </w:p>
    <w:p w14:paraId="2DFE770E" w14:textId="77777777" w:rsidR="00EA15BC" w:rsidRPr="007B1178" w:rsidRDefault="00A037CE">
      <w:pPr>
        <w:numPr>
          <w:ilvl w:val="4"/>
          <w:numId w:val="5"/>
        </w:numPr>
        <w:tabs>
          <w:tab w:val="left" w:pos="720"/>
          <w:tab w:val="left" w:pos="1728"/>
          <w:tab w:val="left" w:pos="2160"/>
          <w:tab w:val="left" w:pos="2448"/>
        </w:tabs>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General diffuse body pain</w:t>
      </w:r>
    </w:p>
    <w:p w14:paraId="162A2D8E" w14:textId="77777777" w:rsidR="00EA15BC" w:rsidRPr="007B1178" w:rsidRDefault="00A037CE">
      <w:pPr>
        <w:numPr>
          <w:ilvl w:val="4"/>
          <w:numId w:val="5"/>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Tremor</w:t>
      </w:r>
    </w:p>
    <w:p w14:paraId="6B225AEA" w14:textId="77777777" w:rsidR="00EA15BC" w:rsidRPr="007B1178" w:rsidRDefault="00A037CE">
      <w:pPr>
        <w:numPr>
          <w:ilvl w:val="4"/>
          <w:numId w:val="5"/>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Muscle spasms</w:t>
      </w:r>
    </w:p>
    <w:p w14:paraId="2006BFA7" w14:textId="77777777" w:rsidR="00EA15BC" w:rsidRPr="007B1178" w:rsidRDefault="00A037CE">
      <w:pPr>
        <w:numPr>
          <w:ilvl w:val="4"/>
          <w:numId w:val="5"/>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Tachycardia</w:t>
      </w:r>
    </w:p>
    <w:p w14:paraId="3DF33678" w14:textId="77777777" w:rsidR="00EA15BC" w:rsidRPr="007B1178" w:rsidRDefault="00A037CE">
      <w:pPr>
        <w:numPr>
          <w:ilvl w:val="4"/>
          <w:numId w:val="5"/>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Chills</w:t>
      </w:r>
    </w:p>
    <w:p w14:paraId="367D7A67" w14:textId="77777777" w:rsidR="00EA15BC" w:rsidRPr="007B1178" w:rsidRDefault="00A037CE">
      <w:pPr>
        <w:numPr>
          <w:ilvl w:val="4"/>
          <w:numId w:val="5"/>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Weakness</w:t>
      </w:r>
    </w:p>
    <w:p w14:paraId="06CD8EF9" w14:textId="77777777" w:rsidR="00EA15BC" w:rsidRPr="007B1178" w:rsidRDefault="00A037CE">
      <w:pPr>
        <w:numPr>
          <w:ilvl w:val="4"/>
          <w:numId w:val="5"/>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Nausea/vomiting/diarrhea</w:t>
      </w:r>
    </w:p>
    <w:p w14:paraId="16F299DC" w14:textId="77777777" w:rsidR="00EA15BC" w:rsidRPr="007B1178" w:rsidRDefault="00EA15BC">
      <w:pPr>
        <w:tabs>
          <w:tab w:val="left" w:pos="720"/>
          <w:tab w:val="left" w:pos="1728"/>
          <w:tab w:val="left" w:pos="2160"/>
          <w:tab w:val="left" w:pos="2448"/>
        </w:tabs>
        <w:rPr>
          <w:rFonts w:asciiTheme="minorHAnsi" w:eastAsia="Arial" w:hAnsiTheme="minorHAnsi" w:cstheme="minorHAnsi"/>
          <w:sz w:val="22"/>
          <w:szCs w:val="22"/>
        </w:rPr>
      </w:pPr>
    </w:p>
    <w:p w14:paraId="7405579F" w14:textId="77777777" w:rsidR="00EA15BC" w:rsidRPr="007B1178" w:rsidRDefault="00A037CE">
      <w:pPr>
        <w:numPr>
          <w:ilvl w:val="3"/>
          <w:numId w:val="3"/>
        </w:numPr>
        <w:tabs>
          <w:tab w:val="left" w:pos="720"/>
          <w:tab w:val="left" w:pos="1728"/>
          <w:tab w:val="left" w:pos="2160"/>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LMP: Women at risk for opiate withdrawal are screened for pregnancy at Triage and refused acceptance and referred to SFGH if pregnant.  Do not give medications for opiate withdrawal to pregnant women per standardized procedure.  See Policy and Procedure #302:  Receiving Screening.</w:t>
      </w:r>
    </w:p>
    <w:p w14:paraId="0BFF72A4" w14:textId="77777777" w:rsidR="00EA15BC" w:rsidRPr="007B1178" w:rsidRDefault="00EA15BC">
      <w:pPr>
        <w:tabs>
          <w:tab w:val="left" w:pos="720"/>
          <w:tab w:val="left" w:pos="1728"/>
          <w:tab w:val="left" w:pos="2160"/>
          <w:tab w:val="left" w:pos="2448"/>
        </w:tabs>
        <w:ind w:left="2347"/>
        <w:rPr>
          <w:rFonts w:asciiTheme="minorHAnsi" w:eastAsia="Arial" w:hAnsiTheme="minorHAnsi" w:cstheme="minorHAnsi"/>
          <w:sz w:val="22"/>
          <w:szCs w:val="22"/>
        </w:rPr>
      </w:pPr>
    </w:p>
    <w:p w14:paraId="61DDA510" w14:textId="77777777" w:rsidR="00EA15BC" w:rsidRPr="007B1178" w:rsidRDefault="00EA15BC">
      <w:pPr>
        <w:tabs>
          <w:tab w:val="left" w:pos="720"/>
          <w:tab w:val="left" w:pos="1728"/>
          <w:tab w:val="left" w:pos="2160"/>
          <w:tab w:val="left" w:pos="2448"/>
        </w:tabs>
        <w:ind w:left="2347"/>
        <w:rPr>
          <w:rFonts w:asciiTheme="minorHAnsi" w:eastAsia="Arial" w:hAnsiTheme="minorHAnsi" w:cstheme="minorHAnsi"/>
          <w:sz w:val="22"/>
          <w:szCs w:val="22"/>
        </w:rPr>
      </w:pPr>
    </w:p>
    <w:p w14:paraId="0F124C74" w14:textId="77777777" w:rsidR="00EA15BC" w:rsidRPr="007B1178" w:rsidRDefault="00A037CE">
      <w:pPr>
        <w:numPr>
          <w:ilvl w:val="2"/>
          <w:numId w:val="5"/>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Objective:</w:t>
      </w:r>
    </w:p>
    <w:p w14:paraId="4C0BB85C"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General appearance, note distress.</w:t>
      </w:r>
    </w:p>
    <w:p w14:paraId="78AC806E"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Vital Signs:  BP/P/T Respirations (rate/depth/quality). Vital Signs will be ordered q8 </w:t>
      </w:r>
      <w:proofErr w:type="spellStart"/>
      <w:r w:rsidRPr="007B1178">
        <w:rPr>
          <w:rFonts w:asciiTheme="minorHAnsi" w:eastAsia="Arial" w:hAnsiTheme="minorHAnsi" w:cstheme="minorHAnsi"/>
          <w:sz w:val="22"/>
          <w:szCs w:val="22"/>
        </w:rPr>
        <w:t>hrs</w:t>
      </w:r>
      <w:proofErr w:type="spellEnd"/>
      <w:r w:rsidRPr="007B1178">
        <w:rPr>
          <w:rFonts w:asciiTheme="minorHAnsi" w:eastAsia="Arial" w:hAnsiTheme="minorHAnsi" w:cstheme="minorHAnsi"/>
          <w:sz w:val="22"/>
          <w:szCs w:val="22"/>
        </w:rPr>
        <w:t xml:space="preserve"> (TID) x 3 days.</w:t>
      </w:r>
    </w:p>
    <w:p w14:paraId="0CC7E217"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If the patient is complaining of vomiting and/or diarrhea or appears dehydrated, obtain orthostatic vital </w:t>
      </w:r>
      <w:proofErr w:type="gramStart"/>
      <w:r w:rsidRPr="007B1178">
        <w:rPr>
          <w:rFonts w:asciiTheme="minorHAnsi" w:eastAsia="Arial" w:hAnsiTheme="minorHAnsi" w:cstheme="minorHAnsi"/>
          <w:sz w:val="22"/>
          <w:szCs w:val="22"/>
        </w:rPr>
        <w:t>signs</w:t>
      </w:r>
      <w:proofErr w:type="gramEnd"/>
      <w:r w:rsidRPr="007B1178">
        <w:rPr>
          <w:rFonts w:asciiTheme="minorHAnsi" w:eastAsia="Arial" w:hAnsiTheme="minorHAnsi" w:cstheme="minorHAnsi"/>
          <w:sz w:val="22"/>
          <w:szCs w:val="22"/>
        </w:rPr>
        <w:t xml:space="preserve"> and check the urine for ketones.</w:t>
      </w:r>
    </w:p>
    <w:p w14:paraId="6B395602" w14:textId="31A27CBF"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Presence of track</w:t>
      </w:r>
      <w:r w:rsidR="00932F2D" w:rsidRPr="007B1178">
        <w:rPr>
          <w:rFonts w:asciiTheme="minorHAnsi" w:eastAsia="Arial" w:hAnsiTheme="minorHAnsi" w:cstheme="minorHAnsi"/>
          <w:sz w:val="22"/>
          <w:szCs w:val="22"/>
        </w:rPr>
        <w:t xml:space="preserve"> mark</w:t>
      </w:r>
      <w:r w:rsidRPr="007B1178">
        <w:rPr>
          <w:rFonts w:asciiTheme="minorHAnsi" w:eastAsia="Arial" w:hAnsiTheme="minorHAnsi" w:cstheme="minorHAnsi"/>
          <w:sz w:val="22"/>
          <w:szCs w:val="22"/>
        </w:rPr>
        <w:t>s</w:t>
      </w:r>
    </w:p>
    <w:p w14:paraId="11A579C6"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Pupil size</w:t>
      </w:r>
    </w:p>
    <w:p w14:paraId="143D5BE7"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Skin turgor</w:t>
      </w:r>
    </w:p>
    <w:p w14:paraId="10FB5E86"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Piloerection</w:t>
      </w:r>
    </w:p>
    <w:p w14:paraId="1665F799"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Rhinorrhea</w:t>
      </w:r>
    </w:p>
    <w:p w14:paraId="60D875E8"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Diaphoresis</w:t>
      </w:r>
    </w:p>
    <w:p w14:paraId="6B303080" w14:textId="77777777" w:rsidR="00EA15BC" w:rsidRPr="007B1178" w:rsidRDefault="00A037CE">
      <w:pPr>
        <w:numPr>
          <w:ilvl w:val="3"/>
          <w:numId w:val="7"/>
        </w:numPr>
        <w:pBdr>
          <w:top w:val="nil"/>
          <w:left w:val="nil"/>
          <w:bottom w:val="nil"/>
          <w:right w:val="nil"/>
          <w:between w:val="nil"/>
        </w:pBdr>
        <w:rPr>
          <w:rFonts w:asciiTheme="minorHAnsi" w:eastAsia="Arial" w:hAnsiTheme="minorHAnsi" w:cstheme="minorHAnsi"/>
          <w:sz w:val="22"/>
          <w:szCs w:val="22"/>
        </w:rPr>
      </w:pPr>
      <w:r w:rsidRPr="007B1178">
        <w:rPr>
          <w:rFonts w:asciiTheme="minorHAnsi" w:eastAsia="Arial" w:hAnsiTheme="minorHAnsi" w:cstheme="minorHAnsi"/>
          <w:sz w:val="22"/>
          <w:szCs w:val="22"/>
        </w:rPr>
        <w:t>Tremors</w:t>
      </w:r>
    </w:p>
    <w:p w14:paraId="32C19BEE" w14:textId="77777777" w:rsidR="00EA15BC" w:rsidRDefault="00A037CE">
      <w:pPr>
        <w:numPr>
          <w:ilvl w:val="3"/>
          <w:numId w:val="7"/>
        </w:numPr>
        <w:pBdr>
          <w:top w:val="nil"/>
          <w:left w:val="nil"/>
          <w:bottom w:val="nil"/>
          <w:right w:val="nil"/>
          <w:between w:val="nil"/>
        </w:pBdr>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Frequently shifting position, fidgeting</w:t>
      </w:r>
    </w:p>
    <w:p w14:paraId="45BD0051" w14:textId="77777777" w:rsidR="00B23F2F" w:rsidRDefault="00B23F2F" w:rsidP="00B23F2F">
      <w:pPr>
        <w:pBdr>
          <w:top w:val="nil"/>
          <w:left w:val="nil"/>
          <w:bottom w:val="nil"/>
          <w:right w:val="nil"/>
          <w:between w:val="nil"/>
        </w:pBdr>
        <w:rPr>
          <w:rFonts w:asciiTheme="minorHAnsi" w:eastAsia="Courier New" w:hAnsiTheme="minorHAnsi" w:cstheme="minorHAnsi"/>
          <w:sz w:val="22"/>
          <w:szCs w:val="22"/>
        </w:rPr>
      </w:pPr>
    </w:p>
    <w:p w14:paraId="7EC20B33" w14:textId="32B5102C" w:rsidR="00B23F2F" w:rsidRPr="00B23F2F" w:rsidRDefault="00B23F2F" w:rsidP="00B23F2F">
      <w:pPr>
        <w:pStyle w:val="ListParagraph"/>
        <w:numPr>
          <w:ilvl w:val="2"/>
          <w:numId w:val="5"/>
        </w:numPr>
        <w:pBdr>
          <w:top w:val="nil"/>
          <w:left w:val="nil"/>
          <w:bottom w:val="nil"/>
          <w:right w:val="nil"/>
          <w:between w:val="nil"/>
        </w:pBdr>
        <w:rPr>
          <w:rFonts w:asciiTheme="minorHAnsi" w:eastAsia="Courier New" w:hAnsiTheme="minorHAnsi" w:cstheme="minorHAnsi"/>
          <w:sz w:val="22"/>
          <w:szCs w:val="22"/>
        </w:rPr>
      </w:pPr>
      <w:r>
        <w:rPr>
          <w:rFonts w:asciiTheme="minorHAnsi" w:eastAsia="Courier New" w:hAnsiTheme="minorHAnsi" w:cstheme="minorHAnsi"/>
          <w:sz w:val="22"/>
          <w:szCs w:val="22"/>
        </w:rPr>
        <w:t xml:space="preserve">Chart Review: the RN will review the patient’s electronic health record for evidence of opioid use in the past including prior episodes of incarceration, ED or outpatient clinic visits, and hospital admissions. </w:t>
      </w:r>
    </w:p>
    <w:p w14:paraId="4887D5FF" w14:textId="77777777" w:rsidR="00EA15BC" w:rsidRPr="007B1178" w:rsidRDefault="00EA15BC">
      <w:p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p>
    <w:p w14:paraId="1E297DFE" w14:textId="77777777" w:rsidR="00EA15BC" w:rsidRPr="007B1178" w:rsidRDefault="00A037CE">
      <w:pPr>
        <w:numPr>
          <w:ilvl w:val="1"/>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Plan:</w:t>
      </w:r>
    </w:p>
    <w:p w14:paraId="38D33165" w14:textId="7A584D41" w:rsidR="00EA15BC" w:rsidRPr="007B1178" w:rsidRDefault="00A037CE">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Patients who are at risk for withdrawal </w:t>
      </w:r>
      <w:r w:rsidR="00B23F2F">
        <w:rPr>
          <w:rFonts w:asciiTheme="minorHAnsi" w:eastAsia="Arial" w:hAnsiTheme="minorHAnsi" w:cstheme="minorHAnsi"/>
          <w:sz w:val="22"/>
          <w:szCs w:val="22"/>
        </w:rPr>
        <w:t xml:space="preserve">(based on the combination of subjective, objective, and chart review information gathered) </w:t>
      </w:r>
      <w:r w:rsidRPr="007B1178">
        <w:rPr>
          <w:rFonts w:asciiTheme="minorHAnsi" w:eastAsia="Arial" w:hAnsiTheme="minorHAnsi" w:cstheme="minorHAnsi"/>
          <w:sz w:val="22"/>
          <w:szCs w:val="22"/>
        </w:rPr>
        <w:t xml:space="preserve">will be placed on the high-risk list and monitored q8 </w:t>
      </w:r>
      <w:proofErr w:type="spellStart"/>
      <w:r w:rsidRPr="007B1178">
        <w:rPr>
          <w:rFonts w:asciiTheme="minorHAnsi" w:eastAsia="Arial" w:hAnsiTheme="minorHAnsi" w:cstheme="minorHAnsi"/>
          <w:sz w:val="22"/>
          <w:szCs w:val="22"/>
        </w:rPr>
        <w:t>hrs</w:t>
      </w:r>
      <w:proofErr w:type="spellEnd"/>
      <w:r w:rsidRPr="007B1178">
        <w:rPr>
          <w:rFonts w:asciiTheme="minorHAnsi" w:eastAsia="Arial" w:hAnsiTheme="minorHAnsi" w:cstheme="minorHAnsi"/>
          <w:sz w:val="22"/>
          <w:szCs w:val="22"/>
        </w:rPr>
        <w:t xml:space="preserve"> (TID) x 3 days or more frequently, as needed. Severity </w:t>
      </w:r>
      <w:r w:rsidR="00B23F2F">
        <w:rPr>
          <w:rFonts w:asciiTheme="minorHAnsi" w:eastAsia="Arial" w:hAnsiTheme="minorHAnsi" w:cstheme="minorHAnsi"/>
          <w:sz w:val="22"/>
          <w:szCs w:val="22"/>
        </w:rPr>
        <w:t xml:space="preserve">of </w:t>
      </w:r>
      <w:r w:rsidRPr="007B1178">
        <w:rPr>
          <w:rFonts w:asciiTheme="minorHAnsi" w:eastAsia="Arial" w:hAnsiTheme="minorHAnsi" w:cstheme="minorHAnsi"/>
          <w:sz w:val="22"/>
          <w:szCs w:val="22"/>
        </w:rPr>
        <w:t>signs and symptoms will be assessed using the COWS scale. (See JHS Standardized Procedure: Heroin Withdrawal – COWS).</w:t>
      </w:r>
    </w:p>
    <w:p w14:paraId="191ACB68" w14:textId="77777777" w:rsidR="00EA15BC" w:rsidRPr="007B1178" w:rsidRDefault="00A037CE">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In addition, patients with mild to moderate signs and symptoms will be placed on the following treatment regimen PRN:</w:t>
      </w:r>
    </w:p>
    <w:p w14:paraId="33FA14D9" w14:textId="41987E08" w:rsidR="00EA15BC" w:rsidRPr="007B1178" w:rsidRDefault="00A037CE">
      <w:pPr>
        <w:numPr>
          <w:ilvl w:val="3"/>
          <w:numId w:val="8"/>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lastRenderedPageBreak/>
        <w:t xml:space="preserve">Diarrhea – Loperamide (Imodium) 4 mg (2 X 2 mg capsules) po </w:t>
      </w:r>
      <w:proofErr w:type="spellStart"/>
      <w:r w:rsidRPr="007B1178">
        <w:rPr>
          <w:rFonts w:asciiTheme="minorHAnsi" w:eastAsia="Arial" w:hAnsiTheme="minorHAnsi" w:cstheme="minorHAnsi"/>
          <w:sz w:val="22"/>
          <w:szCs w:val="22"/>
        </w:rPr>
        <w:t>qid</w:t>
      </w:r>
      <w:proofErr w:type="spellEnd"/>
      <w:r w:rsidRPr="007B1178">
        <w:rPr>
          <w:rFonts w:asciiTheme="minorHAnsi" w:eastAsia="Arial" w:hAnsiTheme="minorHAnsi" w:cstheme="minorHAnsi"/>
          <w:sz w:val="22"/>
          <w:szCs w:val="22"/>
        </w:rPr>
        <w:t xml:space="preserve"> prn X 3 days</w:t>
      </w:r>
    </w:p>
    <w:sdt>
      <w:sdtPr>
        <w:rPr>
          <w:rFonts w:asciiTheme="minorHAnsi" w:hAnsiTheme="minorHAnsi" w:cstheme="minorHAnsi"/>
          <w:sz w:val="22"/>
          <w:szCs w:val="22"/>
        </w:rPr>
        <w:tag w:val="goog_rdk_2"/>
        <w:id w:val="-1136251908"/>
      </w:sdtPr>
      <w:sdtContent>
        <w:p w14:paraId="1BFE87ED" w14:textId="77777777" w:rsidR="00EA15BC" w:rsidRPr="007B1178" w:rsidRDefault="00A037CE">
          <w:pPr>
            <w:numPr>
              <w:ilvl w:val="3"/>
              <w:numId w:val="8"/>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Vomiting - Ondansetron (Zofran) 4mg SL QID PRN x 3 days.  </w:t>
          </w:r>
          <w:r w:rsidRPr="007B1178">
            <w:rPr>
              <w:rFonts w:asciiTheme="minorHAnsi" w:eastAsia="Arial" w:hAnsiTheme="minorHAnsi" w:cstheme="minorHAnsi"/>
              <w:sz w:val="22"/>
              <w:szCs w:val="22"/>
            </w:rPr>
            <w:br/>
            <w:t>If the patient has impaired liver function, give 4mg SL BID PRN x 3 days (maximum dose 8mg in 24 hours).</w:t>
          </w:r>
          <w:sdt>
            <w:sdtPr>
              <w:rPr>
                <w:rFonts w:asciiTheme="minorHAnsi" w:hAnsiTheme="minorHAnsi" w:cstheme="minorHAnsi"/>
                <w:sz w:val="22"/>
                <w:szCs w:val="22"/>
              </w:rPr>
              <w:tag w:val="goog_rdk_1"/>
              <w:id w:val="-1450159465"/>
            </w:sdtPr>
            <w:sdtContent/>
          </w:sdt>
        </w:p>
      </w:sdtContent>
    </w:sdt>
    <w:p w14:paraId="0EB14054" w14:textId="77777777" w:rsidR="00EA15BC" w:rsidRPr="007B1178" w:rsidRDefault="00000000">
      <w:pPr>
        <w:numPr>
          <w:ilvl w:val="3"/>
          <w:numId w:val="8"/>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sdt>
        <w:sdtPr>
          <w:rPr>
            <w:rFonts w:asciiTheme="minorHAnsi" w:hAnsiTheme="minorHAnsi" w:cstheme="minorHAnsi"/>
            <w:sz w:val="22"/>
            <w:szCs w:val="22"/>
          </w:rPr>
          <w:tag w:val="goog_rdk_3"/>
          <w:id w:val="-1514836078"/>
        </w:sdtPr>
        <w:sdtContent>
          <w:r w:rsidR="00A037CE" w:rsidRPr="007B1178">
            <w:rPr>
              <w:rFonts w:asciiTheme="minorHAnsi" w:eastAsia="Arial" w:hAnsiTheme="minorHAnsi" w:cstheme="minorHAnsi"/>
              <w:sz w:val="22"/>
              <w:szCs w:val="22"/>
            </w:rPr>
            <w:t>For continuous vomiting, Tigan 200mg/2ml IM injection can be ordered via verbal order from the clinician.</w:t>
          </w:r>
        </w:sdtContent>
      </w:sdt>
    </w:p>
    <w:p w14:paraId="40FD96F4" w14:textId="77777777" w:rsidR="00EA15BC" w:rsidRPr="007B1178" w:rsidRDefault="00A037CE">
      <w:pPr>
        <w:numPr>
          <w:ilvl w:val="3"/>
          <w:numId w:val="8"/>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Diffuse aching of joints/muscles – Acetaminophen (Tylenol) 325 mg, 2 tablets </w:t>
      </w:r>
      <w:proofErr w:type="spellStart"/>
      <w:r w:rsidRPr="007B1178">
        <w:rPr>
          <w:rFonts w:asciiTheme="minorHAnsi" w:eastAsia="Arial" w:hAnsiTheme="minorHAnsi" w:cstheme="minorHAnsi"/>
          <w:sz w:val="22"/>
          <w:szCs w:val="22"/>
        </w:rPr>
        <w:t>qid</w:t>
      </w:r>
      <w:proofErr w:type="spellEnd"/>
      <w:r w:rsidRPr="007B1178">
        <w:rPr>
          <w:rFonts w:asciiTheme="minorHAnsi" w:eastAsia="Arial" w:hAnsiTheme="minorHAnsi" w:cstheme="minorHAnsi"/>
          <w:sz w:val="22"/>
          <w:szCs w:val="22"/>
        </w:rPr>
        <w:t xml:space="preserve"> prn x 3 days </w:t>
      </w:r>
    </w:p>
    <w:p w14:paraId="5B94F092" w14:textId="77777777" w:rsidR="00EA15BC" w:rsidRPr="007B1178" w:rsidRDefault="00A037CE">
      <w:pPr>
        <w:numPr>
          <w:ilvl w:val="3"/>
          <w:numId w:val="8"/>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Dehydration – follow Dehydration standardized </w:t>
      </w:r>
      <w:proofErr w:type="gramStart"/>
      <w:r w:rsidRPr="007B1178">
        <w:rPr>
          <w:rFonts w:asciiTheme="minorHAnsi" w:eastAsia="Arial" w:hAnsiTheme="minorHAnsi" w:cstheme="minorHAnsi"/>
          <w:sz w:val="22"/>
          <w:szCs w:val="22"/>
        </w:rPr>
        <w:t>procedure</w:t>
      </w:r>
      <w:proofErr w:type="gramEnd"/>
    </w:p>
    <w:p w14:paraId="172BDD7F" w14:textId="77777777" w:rsidR="00932F2D" w:rsidRPr="007B1178" w:rsidRDefault="00A037CE" w:rsidP="00932F2D">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If patient continues to have signs and symptoms of moderate to severe withdrawal and </w:t>
      </w:r>
      <w:r w:rsidR="00233809" w:rsidRPr="007B1178">
        <w:rPr>
          <w:rFonts w:asciiTheme="minorHAnsi" w:eastAsia="Arial" w:hAnsiTheme="minorHAnsi" w:cstheme="minorHAnsi"/>
          <w:sz w:val="22"/>
          <w:szCs w:val="22"/>
        </w:rPr>
        <w:t>has a Clinical Opiate Withdrawal Score of &gt; 8</w:t>
      </w:r>
      <w:r w:rsidR="00932F2D" w:rsidRPr="007B1178">
        <w:rPr>
          <w:rFonts w:asciiTheme="minorHAnsi" w:eastAsia="Arial" w:hAnsiTheme="minorHAnsi" w:cstheme="minorHAnsi"/>
          <w:sz w:val="22"/>
          <w:szCs w:val="22"/>
        </w:rPr>
        <w:t>, t</w:t>
      </w:r>
      <w:r w:rsidRPr="007B1178">
        <w:rPr>
          <w:rFonts w:asciiTheme="minorHAnsi" w:eastAsia="Arial" w:hAnsiTheme="minorHAnsi" w:cstheme="minorHAnsi"/>
          <w:sz w:val="22"/>
          <w:szCs w:val="22"/>
        </w:rPr>
        <w:t xml:space="preserve">he patient shall be relocated to FPOD or CPOD </w:t>
      </w:r>
      <w:sdt>
        <w:sdtPr>
          <w:rPr>
            <w:rFonts w:asciiTheme="minorHAnsi" w:hAnsiTheme="minorHAnsi" w:cstheme="minorHAnsi"/>
            <w:sz w:val="22"/>
            <w:szCs w:val="22"/>
          </w:rPr>
          <w:tag w:val="goog_rdk_4"/>
          <w:id w:val="-1940510058"/>
        </w:sdtPr>
        <w:sdtContent>
          <w:r w:rsidRPr="007B1178">
            <w:rPr>
              <w:rFonts w:asciiTheme="minorHAnsi" w:eastAsia="Arial" w:hAnsiTheme="minorHAnsi" w:cstheme="minorHAnsi"/>
              <w:sz w:val="22"/>
              <w:szCs w:val="22"/>
            </w:rPr>
            <w:t xml:space="preserve"> </w:t>
          </w:r>
          <w:r w:rsidR="00932F2D" w:rsidRPr="007B1178">
            <w:rPr>
              <w:rFonts w:asciiTheme="minorHAnsi" w:eastAsia="Arial" w:hAnsiTheme="minorHAnsi" w:cstheme="minorHAnsi"/>
              <w:sz w:val="22"/>
              <w:szCs w:val="22"/>
            </w:rPr>
            <w:t xml:space="preserve">for </w:t>
          </w:r>
          <w:r w:rsidRPr="007B1178">
            <w:rPr>
              <w:rFonts w:asciiTheme="minorHAnsi" w:eastAsia="Arial" w:hAnsiTheme="minorHAnsi" w:cstheme="minorHAnsi"/>
              <w:sz w:val="22"/>
              <w:szCs w:val="22"/>
            </w:rPr>
            <w:t xml:space="preserve">72 hours to monitor for signs or symptoms of withdrawal </w:t>
          </w:r>
        </w:sdtContent>
      </w:sdt>
      <w:sdt>
        <w:sdtPr>
          <w:rPr>
            <w:rFonts w:asciiTheme="minorHAnsi" w:hAnsiTheme="minorHAnsi" w:cstheme="minorHAnsi"/>
            <w:sz w:val="22"/>
            <w:szCs w:val="22"/>
          </w:rPr>
          <w:tag w:val="goog_rdk_5"/>
          <w:id w:val="75867637"/>
          <w:showingPlcHdr/>
        </w:sdtPr>
        <w:sdtContent>
          <w:r w:rsidR="00932F2D" w:rsidRPr="007B1178">
            <w:rPr>
              <w:rFonts w:asciiTheme="minorHAnsi" w:hAnsiTheme="minorHAnsi" w:cstheme="minorHAnsi"/>
              <w:sz w:val="22"/>
              <w:szCs w:val="22"/>
            </w:rPr>
            <w:t xml:space="preserve">     </w:t>
          </w:r>
        </w:sdtContent>
      </w:sdt>
      <w:r w:rsidRPr="007B1178">
        <w:rPr>
          <w:rFonts w:asciiTheme="minorHAnsi" w:eastAsia="Arial" w:hAnsiTheme="minorHAnsi" w:cstheme="minorHAnsi"/>
          <w:sz w:val="22"/>
          <w:szCs w:val="22"/>
        </w:rPr>
        <w:t xml:space="preserve"> </w:t>
      </w:r>
    </w:p>
    <w:p w14:paraId="1EC2BEFE" w14:textId="41839314" w:rsidR="00EA15BC" w:rsidRPr="007B1178" w:rsidRDefault="00A037CE" w:rsidP="00932F2D">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Courier New" w:hAnsiTheme="minorHAnsi" w:cstheme="minorHAnsi"/>
          <w:sz w:val="22"/>
          <w:szCs w:val="22"/>
        </w:rPr>
        <w:t>It is important that the patient has abstained from opioids before initiating buprenorphine as follows</w:t>
      </w:r>
      <w:r w:rsidR="00682A7E" w:rsidRPr="007B1178">
        <w:rPr>
          <w:rFonts w:asciiTheme="minorHAnsi" w:eastAsia="Courier New" w:hAnsiTheme="minorHAnsi" w:cstheme="minorHAnsi"/>
          <w:sz w:val="22"/>
          <w:szCs w:val="22"/>
        </w:rPr>
        <w:t xml:space="preserve"> to minimize the risk of precipitated withdrawal</w:t>
      </w:r>
      <w:r w:rsidRPr="007B1178">
        <w:rPr>
          <w:rFonts w:asciiTheme="minorHAnsi" w:eastAsia="Courier New" w:hAnsiTheme="minorHAnsi" w:cstheme="minorHAnsi"/>
          <w:sz w:val="22"/>
          <w:szCs w:val="22"/>
        </w:rPr>
        <w:t>:</w:t>
      </w:r>
    </w:p>
    <w:p w14:paraId="3025C661" w14:textId="3247341C" w:rsidR="00EA15BC" w:rsidRPr="007B1178" w:rsidRDefault="00A037CE">
      <w:pPr>
        <w:numPr>
          <w:ilvl w:val="0"/>
          <w:numId w:val="13"/>
        </w:numPr>
        <w:tabs>
          <w:tab w:val="left" w:pos="720"/>
          <w:tab w:val="left" w:pos="1440"/>
          <w:tab w:val="left" w:pos="1728"/>
          <w:tab w:val="left" w:pos="2160"/>
          <w:tab w:val="left" w:pos="2304"/>
          <w:tab w:val="left" w:pos="2448"/>
          <w:tab w:val="left" w:pos="2880"/>
          <w:tab w:val="left" w:pos="3150"/>
        </w:tabs>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Heroin, hydrocodone</w:t>
      </w:r>
      <w:r w:rsidR="00932F2D" w:rsidRPr="007B1178">
        <w:rPr>
          <w:rFonts w:asciiTheme="minorHAnsi" w:eastAsia="Courier New" w:hAnsiTheme="minorHAnsi" w:cstheme="minorHAnsi"/>
          <w:sz w:val="22"/>
          <w:szCs w:val="22"/>
        </w:rPr>
        <w:t xml:space="preserve">, oxycodone, </w:t>
      </w:r>
      <w:r w:rsidRPr="007B1178">
        <w:rPr>
          <w:rFonts w:asciiTheme="minorHAnsi" w:eastAsia="Courier New" w:hAnsiTheme="minorHAnsi" w:cstheme="minorHAnsi"/>
          <w:sz w:val="22"/>
          <w:szCs w:val="22"/>
        </w:rPr>
        <w:t>Norco, Vicodin, hydromorphone (</w:t>
      </w:r>
      <w:proofErr w:type="spellStart"/>
      <w:r w:rsidRPr="007B1178">
        <w:rPr>
          <w:rFonts w:asciiTheme="minorHAnsi" w:eastAsia="Courier New" w:hAnsiTheme="minorHAnsi" w:cstheme="minorHAnsi"/>
          <w:sz w:val="22"/>
          <w:szCs w:val="22"/>
        </w:rPr>
        <w:t>Dilaudid</w:t>
      </w:r>
      <w:proofErr w:type="spellEnd"/>
      <w:r w:rsidRPr="007B1178">
        <w:rPr>
          <w:rFonts w:asciiTheme="minorHAnsi" w:eastAsia="Courier New" w:hAnsiTheme="minorHAnsi" w:cstheme="minorHAnsi"/>
          <w:sz w:val="22"/>
          <w:szCs w:val="22"/>
        </w:rPr>
        <w:t>): 12-24 hours</w:t>
      </w:r>
      <w:r w:rsidR="00233809" w:rsidRPr="007B1178">
        <w:rPr>
          <w:rFonts w:asciiTheme="minorHAnsi" w:eastAsia="Courier New" w:hAnsiTheme="minorHAnsi" w:cstheme="minorHAnsi"/>
          <w:sz w:val="22"/>
          <w:szCs w:val="22"/>
        </w:rPr>
        <w:t xml:space="preserve"> from last use</w:t>
      </w:r>
    </w:p>
    <w:p w14:paraId="3438423E" w14:textId="09086D21" w:rsidR="00EA15BC" w:rsidRPr="007B1178" w:rsidRDefault="00A037CE">
      <w:pPr>
        <w:numPr>
          <w:ilvl w:val="0"/>
          <w:numId w:val="13"/>
        </w:numPr>
        <w:tabs>
          <w:tab w:val="left" w:pos="720"/>
          <w:tab w:val="left" w:pos="1440"/>
          <w:tab w:val="left" w:pos="1728"/>
          <w:tab w:val="left" w:pos="2160"/>
          <w:tab w:val="left" w:pos="2304"/>
          <w:tab w:val="left" w:pos="2448"/>
          <w:tab w:val="left" w:pos="2880"/>
          <w:tab w:val="left" w:pos="3150"/>
        </w:tabs>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 xml:space="preserve">Known fentanyl (patient is knowingly using fentanyl), sustained-release oxycodone or sustained-release morphine: 24 hours </w:t>
      </w:r>
      <w:r w:rsidR="00233809" w:rsidRPr="007B1178">
        <w:rPr>
          <w:rFonts w:asciiTheme="minorHAnsi" w:eastAsia="Courier New" w:hAnsiTheme="minorHAnsi" w:cstheme="minorHAnsi"/>
          <w:sz w:val="22"/>
          <w:szCs w:val="22"/>
        </w:rPr>
        <w:t xml:space="preserve">from last </w:t>
      </w:r>
      <w:proofErr w:type="gramStart"/>
      <w:r w:rsidR="00233809" w:rsidRPr="007B1178">
        <w:rPr>
          <w:rFonts w:asciiTheme="minorHAnsi" w:eastAsia="Courier New" w:hAnsiTheme="minorHAnsi" w:cstheme="minorHAnsi"/>
          <w:sz w:val="22"/>
          <w:szCs w:val="22"/>
        </w:rPr>
        <w:t>use</w:t>
      </w:r>
      <w:proofErr w:type="gramEnd"/>
    </w:p>
    <w:p w14:paraId="44F18065" w14:textId="77777777" w:rsidR="001F6589" w:rsidRPr="007B1178" w:rsidRDefault="001F6589" w:rsidP="00682A7E">
      <w:pPr>
        <w:numPr>
          <w:ilvl w:val="0"/>
          <w:numId w:val="13"/>
        </w:numPr>
        <w:tabs>
          <w:tab w:val="left" w:pos="720"/>
          <w:tab w:val="left" w:pos="1440"/>
          <w:tab w:val="left" w:pos="1728"/>
          <w:tab w:val="left" w:pos="2160"/>
          <w:tab w:val="left" w:pos="2304"/>
          <w:tab w:val="left" w:pos="2448"/>
          <w:tab w:val="left" w:pos="2880"/>
          <w:tab w:val="left" w:pos="3150"/>
        </w:tabs>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I</w:t>
      </w:r>
      <w:r w:rsidR="00A037CE" w:rsidRPr="007B1178">
        <w:rPr>
          <w:rFonts w:asciiTheme="minorHAnsi" w:eastAsia="Courier New" w:hAnsiTheme="minorHAnsi" w:cstheme="minorHAnsi"/>
          <w:sz w:val="22"/>
          <w:szCs w:val="22"/>
        </w:rPr>
        <w:t>llicit methadone use (not prescribed by a methadone clinic): 48-72 hours</w:t>
      </w:r>
      <w:r w:rsidR="00233809" w:rsidRPr="007B1178">
        <w:rPr>
          <w:rFonts w:asciiTheme="minorHAnsi" w:eastAsia="Courier New" w:hAnsiTheme="minorHAnsi" w:cstheme="minorHAnsi"/>
          <w:sz w:val="22"/>
          <w:szCs w:val="22"/>
        </w:rPr>
        <w:t xml:space="preserve"> from last </w:t>
      </w:r>
      <w:proofErr w:type="gramStart"/>
      <w:r w:rsidR="00233809" w:rsidRPr="007B1178">
        <w:rPr>
          <w:rFonts w:asciiTheme="minorHAnsi" w:eastAsia="Courier New" w:hAnsiTheme="minorHAnsi" w:cstheme="minorHAnsi"/>
          <w:sz w:val="22"/>
          <w:szCs w:val="22"/>
        </w:rPr>
        <w:t>use</w:t>
      </w:r>
      <w:proofErr w:type="gramEnd"/>
    </w:p>
    <w:p w14:paraId="00DACC9E" w14:textId="64C21959" w:rsidR="001F6589" w:rsidRPr="007B1178" w:rsidRDefault="00682A7E" w:rsidP="001F6589">
      <w:pPr>
        <w:pStyle w:val="ListBullet3"/>
        <w:numPr>
          <w:ilvl w:val="0"/>
          <w:numId w:val="0"/>
        </w:numPr>
        <w:ind w:left="2160"/>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 xml:space="preserve">If there is concern about precipitated withdrawal, please alert the </w:t>
      </w:r>
      <w:proofErr w:type="spellStart"/>
      <w:r w:rsidRPr="007B1178">
        <w:rPr>
          <w:rFonts w:asciiTheme="minorHAnsi" w:eastAsia="Courier New" w:hAnsiTheme="minorHAnsi" w:cstheme="minorHAnsi"/>
          <w:sz w:val="22"/>
          <w:szCs w:val="22"/>
        </w:rPr>
        <w:t>FPod</w:t>
      </w:r>
      <w:proofErr w:type="spellEnd"/>
      <w:r w:rsidRPr="007B1178">
        <w:rPr>
          <w:rFonts w:asciiTheme="minorHAnsi" w:eastAsia="Courier New" w:hAnsiTheme="minorHAnsi" w:cstheme="minorHAnsi"/>
          <w:sz w:val="22"/>
          <w:szCs w:val="22"/>
        </w:rPr>
        <w:t xml:space="preserve"> clinician or the clinician on-call.</w:t>
      </w:r>
    </w:p>
    <w:p w14:paraId="17777FB9" w14:textId="6B5BDBAF" w:rsidR="001F6589" w:rsidRPr="007B1178" w:rsidRDefault="001F6589" w:rsidP="001F6589">
      <w:pPr>
        <w:pStyle w:val="ListBullet3"/>
        <w:numPr>
          <w:ilvl w:val="2"/>
          <w:numId w:val="5"/>
        </w:numPr>
        <w:rPr>
          <w:rFonts w:asciiTheme="minorHAnsi" w:eastAsia="Courier New" w:hAnsiTheme="minorHAnsi" w:cstheme="minorHAnsi"/>
          <w:sz w:val="22"/>
          <w:szCs w:val="22"/>
        </w:rPr>
      </w:pPr>
      <w:r w:rsidRPr="007B1178">
        <w:rPr>
          <w:rFonts w:asciiTheme="minorHAnsi" w:eastAsia="Courier New" w:hAnsiTheme="minorHAnsi" w:cstheme="minorHAnsi"/>
          <w:sz w:val="22"/>
          <w:szCs w:val="22"/>
        </w:rPr>
        <w:t xml:space="preserve">Initiate maintenance therapy with buprenorphine/naloxone (suboxone) 8mg/2mg films (#2) QD x  7 days </w:t>
      </w:r>
      <w:r w:rsidR="002C4376">
        <w:rPr>
          <w:rFonts w:asciiTheme="minorHAnsi" w:eastAsia="Courier New" w:hAnsiTheme="minorHAnsi" w:cstheme="minorHAnsi"/>
          <w:sz w:val="22"/>
          <w:szCs w:val="22"/>
        </w:rPr>
        <w:t xml:space="preserve">(total daily dose = 16mg/4mg) </w:t>
      </w:r>
      <w:r w:rsidRPr="007B1178">
        <w:rPr>
          <w:rFonts w:asciiTheme="minorHAnsi" w:eastAsia="Courier New" w:hAnsiTheme="minorHAnsi" w:cstheme="minorHAnsi"/>
          <w:sz w:val="22"/>
          <w:szCs w:val="22"/>
        </w:rPr>
        <w:t xml:space="preserve">as a verbal order by the on-call MD. </w:t>
      </w:r>
    </w:p>
    <w:p w14:paraId="35353834" w14:textId="02040BC8" w:rsidR="00EA15BC" w:rsidRPr="007B1178" w:rsidRDefault="00A037CE" w:rsidP="001F6589">
      <w:pPr>
        <w:pStyle w:val="ListBullet3"/>
        <w:numPr>
          <w:ilvl w:val="2"/>
          <w:numId w:val="5"/>
        </w:numPr>
        <w:rPr>
          <w:rFonts w:asciiTheme="minorHAnsi" w:eastAsia="Courier New" w:hAnsiTheme="minorHAnsi" w:cstheme="minorHAnsi"/>
          <w:sz w:val="22"/>
          <w:szCs w:val="22"/>
        </w:rPr>
      </w:pPr>
      <w:r w:rsidRPr="007B1178">
        <w:rPr>
          <w:rFonts w:asciiTheme="minorHAnsi" w:eastAsia="Arial" w:hAnsiTheme="minorHAnsi" w:cstheme="minorHAnsi"/>
          <w:sz w:val="22"/>
          <w:szCs w:val="22"/>
        </w:rPr>
        <w:t xml:space="preserve">Patients with observed vomiting, and when </w:t>
      </w:r>
      <w:r w:rsidR="00B23F2F">
        <w:rPr>
          <w:rFonts w:asciiTheme="minorHAnsi" w:eastAsia="Arial" w:hAnsiTheme="minorHAnsi" w:cstheme="minorHAnsi"/>
          <w:sz w:val="22"/>
          <w:szCs w:val="22"/>
        </w:rPr>
        <w:t>orthostatic</w:t>
      </w:r>
      <w:r w:rsidRPr="007B1178">
        <w:rPr>
          <w:rFonts w:asciiTheme="minorHAnsi" w:eastAsia="Arial" w:hAnsiTheme="minorHAnsi" w:cstheme="minorHAnsi"/>
          <w:sz w:val="22"/>
          <w:szCs w:val="22"/>
        </w:rPr>
        <w:t xml:space="preserve"> </w:t>
      </w:r>
      <w:proofErr w:type="spellStart"/>
      <w:r w:rsidRPr="007B1178">
        <w:rPr>
          <w:rFonts w:asciiTheme="minorHAnsi" w:eastAsia="Arial" w:hAnsiTheme="minorHAnsi" w:cstheme="minorHAnsi"/>
          <w:sz w:val="22"/>
          <w:szCs w:val="22"/>
        </w:rPr>
        <w:t>vitals</w:t>
      </w:r>
      <w:proofErr w:type="spellEnd"/>
      <w:r w:rsidRPr="007B1178">
        <w:rPr>
          <w:rFonts w:asciiTheme="minorHAnsi" w:eastAsia="Arial" w:hAnsiTheme="minorHAnsi" w:cstheme="minorHAnsi"/>
          <w:sz w:val="22"/>
          <w:szCs w:val="22"/>
        </w:rPr>
        <w:t xml:space="preserve"> signs indicate dehydration, or a urine dipstick is positive for ketones</w:t>
      </w:r>
      <w:r w:rsidR="001F6589" w:rsidRPr="007B1178">
        <w:rPr>
          <w:rFonts w:asciiTheme="minorHAnsi" w:eastAsia="Arial" w:hAnsiTheme="minorHAnsi" w:cstheme="minorHAnsi"/>
          <w:sz w:val="22"/>
          <w:szCs w:val="22"/>
        </w:rPr>
        <w:t>,</w:t>
      </w:r>
      <w:r w:rsidRPr="007B1178">
        <w:rPr>
          <w:rFonts w:asciiTheme="minorHAnsi" w:eastAsia="Arial" w:hAnsiTheme="minorHAnsi" w:cstheme="minorHAnsi"/>
          <w:sz w:val="22"/>
          <w:szCs w:val="22"/>
        </w:rPr>
        <w:t xml:space="preserve"> refer to the Standardized Procedure for Dehydration for management.</w:t>
      </w:r>
    </w:p>
    <w:p w14:paraId="55B9FC81" w14:textId="77777777" w:rsidR="00EA15BC" w:rsidRPr="007B1178" w:rsidRDefault="00EA15BC">
      <w:pPr>
        <w:tabs>
          <w:tab w:val="left" w:pos="720"/>
          <w:tab w:val="left" w:pos="1440"/>
          <w:tab w:val="left" w:pos="1728"/>
          <w:tab w:val="left" w:pos="2160"/>
          <w:tab w:val="left" w:pos="2304"/>
          <w:tab w:val="left" w:pos="2448"/>
          <w:tab w:val="left" w:pos="2880"/>
          <w:tab w:val="left" w:pos="3150"/>
        </w:tabs>
        <w:ind w:left="1627"/>
        <w:rPr>
          <w:rFonts w:asciiTheme="minorHAnsi" w:eastAsia="Arial" w:hAnsiTheme="minorHAnsi" w:cstheme="minorHAnsi"/>
          <w:sz w:val="22"/>
          <w:szCs w:val="22"/>
        </w:rPr>
      </w:pPr>
    </w:p>
    <w:p w14:paraId="5B18C3FE" w14:textId="77777777" w:rsidR="00EA15BC" w:rsidRPr="007B1178" w:rsidRDefault="00A037CE">
      <w:pPr>
        <w:numPr>
          <w:ilvl w:val="1"/>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Follow-up (Re-evaluation):</w:t>
      </w:r>
    </w:p>
    <w:p w14:paraId="6023CD06" w14:textId="77777777" w:rsidR="00EA15BC" w:rsidRPr="007B1178" w:rsidRDefault="00A037CE">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Advise increased PO fluids.</w:t>
      </w:r>
    </w:p>
    <w:p w14:paraId="587D52A5" w14:textId="560612BD" w:rsidR="00EA15BC" w:rsidRPr="007B1178" w:rsidRDefault="00A037CE">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If medications are given for vomiting or diarrhea, re-evaluate in 2-4 hours.  If symptoms are not improving, obtain orthostatic vital signs, check the urine for ketones, and contact </w:t>
      </w:r>
      <w:sdt>
        <w:sdtPr>
          <w:rPr>
            <w:rFonts w:asciiTheme="minorHAnsi" w:hAnsiTheme="minorHAnsi" w:cstheme="minorHAnsi"/>
            <w:sz w:val="22"/>
            <w:szCs w:val="22"/>
          </w:rPr>
          <w:tag w:val="goog_rdk_46"/>
          <w:id w:val="-1582356717"/>
        </w:sdtPr>
        <w:sdtContent>
          <w:r w:rsidRPr="007B1178">
            <w:rPr>
              <w:rFonts w:asciiTheme="minorHAnsi" w:eastAsia="Arial" w:hAnsiTheme="minorHAnsi" w:cstheme="minorHAnsi"/>
              <w:sz w:val="22"/>
              <w:szCs w:val="22"/>
            </w:rPr>
            <w:t xml:space="preserve">the F pod </w:t>
          </w:r>
          <w:r w:rsidR="001F6589" w:rsidRPr="007B1178">
            <w:rPr>
              <w:rFonts w:asciiTheme="minorHAnsi" w:eastAsia="Arial" w:hAnsiTheme="minorHAnsi" w:cstheme="minorHAnsi"/>
              <w:sz w:val="22"/>
              <w:szCs w:val="22"/>
            </w:rPr>
            <w:t xml:space="preserve">clinician </w:t>
          </w:r>
          <w:r w:rsidRPr="007B1178">
            <w:rPr>
              <w:rFonts w:asciiTheme="minorHAnsi" w:eastAsia="Arial" w:hAnsiTheme="minorHAnsi" w:cstheme="minorHAnsi"/>
              <w:sz w:val="22"/>
              <w:szCs w:val="22"/>
            </w:rPr>
            <w:t xml:space="preserve">or </w:t>
          </w:r>
        </w:sdtContent>
      </w:sdt>
      <w:r w:rsidRPr="007B1178">
        <w:rPr>
          <w:rFonts w:asciiTheme="minorHAnsi" w:eastAsia="Arial" w:hAnsiTheme="minorHAnsi" w:cstheme="minorHAnsi"/>
          <w:sz w:val="22"/>
          <w:szCs w:val="22"/>
        </w:rPr>
        <w:t>on-call physician.</w:t>
      </w:r>
    </w:p>
    <w:p w14:paraId="7C503620" w14:textId="77777777" w:rsidR="001F6589" w:rsidRPr="007B1178" w:rsidRDefault="00000000" w:rsidP="001F6589">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sdt>
        <w:sdtPr>
          <w:rPr>
            <w:rFonts w:asciiTheme="minorHAnsi" w:hAnsiTheme="minorHAnsi" w:cstheme="minorHAnsi"/>
            <w:sz w:val="22"/>
            <w:szCs w:val="22"/>
          </w:rPr>
          <w:tag w:val="goog_rdk_48"/>
          <w:id w:val="524142642"/>
        </w:sdtPr>
        <w:sdtContent>
          <w:r w:rsidR="00A037CE" w:rsidRPr="007B1178">
            <w:rPr>
              <w:rFonts w:asciiTheme="minorHAnsi" w:eastAsia="Arial" w:hAnsiTheme="minorHAnsi" w:cstheme="minorHAnsi"/>
              <w:sz w:val="22"/>
              <w:szCs w:val="22"/>
            </w:rPr>
            <w:t xml:space="preserve">Re-evaluate patients with vomiting, </w:t>
          </w:r>
          <w:proofErr w:type="gramStart"/>
          <w:r w:rsidR="00A037CE" w:rsidRPr="007B1178">
            <w:rPr>
              <w:rFonts w:asciiTheme="minorHAnsi" w:eastAsia="Arial" w:hAnsiTheme="minorHAnsi" w:cstheme="minorHAnsi"/>
              <w:sz w:val="22"/>
              <w:szCs w:val="22"/>
            </w:rPr>
            <w:t>diarrhea</w:t>
          </w:r>
          <w:proofErr w:type="gramEnd"/>
          <w:r w:rsidR="00A037CE" w:rsidRPr="007B1178">
            <w:rPr>
              <w:rFonts w:asciiTheme="minorHAnsi" w:eastAsia="Arial" w:hAnsiTheme="minorHAnsi" w:cstheme="minorHAnsi"/>
              <w:sz w:val="22"/>
              <w:szCs w:val="22"/>
            </w:rPr>
            <w:t xml:space="preserve"> or moderately severe symptoms every shift. </w:t>
          </w:r>
          <w:sdt>
            <w:sdtPr>
              <w:rPr>
                <w:rFonts w:asciiTheme="minorHAnsi" w:hAnsiTheme="minorHAnsi" w:cstheme="minorHAnsi"/>
                <w:sz w:val="22"/>
                <w:szCs w:val="22"/>
              </w:rPr>
              <w:tag w:val="goog_rdk_47"/>
              <w:id w:val="1444813942"/>
              <w:showingPlcHdr/>
            </w:sdtPr>
            <w:sdtContent>
              <w:r w:rsidR="001F6589" w:rsidRPr="007B1178">
                <w:rPr>
                  <w:rFonts w:asciiTheme="minorHAnsi" w:hAnsiTheme="minorHAnsi" w:cstheme="minorHAnsi"/>
                  <w:sz w:val="22"/>
                  <w:szCs w:val="22"/>
                </w:rPr>
                <w:t xml:space="preserve">     </w:t>
              </w:r>
            </w:sdtContent>
          </w:sdt>
        </w:sdtContent>
      </w:sdt>
      <w:bookmarkStart w:id="0" w:name="_heading=h.gjdgxs" w:colFirst="0" w:colLast="0"/>
      <w:bookmarkStart w:id="1" w:name="_heading=h.kh9nie4u1xkx" w:colFirst="0" w:colLast="0"/>
      <w:bookmarkEnd w:id="0"/>
      <w:bookmarkEnd w:id="1"/>
    </w:p>
    <w:p w14:paraId="7E2CCCA2" w14:textId="17839637" w:rsidR="00EA15BC" w:rsidRPr="007B1178" w:rsidRDefault="00A037CE" w:rsidP="001F6589">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Courier New" w:hAnsiTheme="minorHAnsi" w:cstheme="minorHAnsi"/>
          <w:sz w:val="22"/>
          <w:szCs w:val="22"/>
        </w:rPr>
        <w:t xml:space="preserve">For patients whose COWS scores remain &gt;8 after receiving 16mg of buprenorphine, consult with the F Pod clinician or the on-call physician.  </w:t>
      </w:r>
    </w:p>
    <w:p w14:paraId="494A07A9" w14:textId="7C5FF6B1" w:rsidR="002C4376" w:rsidRPr="009C5070" w:rsidRDefault="001F6589" w:rsidP="009C5070">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Courier New" w:hAnsiTheme="minorHAnsi" w:cstheme="minorHAnsi"/>
          <w:sz w:val="22"/>
          <w:szCs w:val="22"/>
        </w:rPr>
        <w:t xml:space="preserve">If a patient for any reason chooses to discontinue therapy, please alert the </w:t>
      </w:r>
      <w:proofErr w:type="spellStart"/>
      <w:r w:rsidRPr="007B1178">
        <w:rPr>
          <w:rFonts w:asciiTheme="minorHAnsi" w:eastAsia="Courier New" w:hAnsiTheme="minorHAnsi" w:cstheme="minorHAnsi"/>
          <w:sz w:val="22"/>
          <w:szCs w:val="22"/>
        </w:rPr>
        <w:t>FPod</w:t>
      </w:r>
      <w:proofErr w:type="spellEnd"/>
      <w:r w:rsidRPr="007B1178">
        <w:rPr>
          <w:rFonts w:asciiTheme="minorHAnsi" w:eastAsia="Courier New" w:hAnsiTheme="minorHAnsi" w:cstheme="minorHAnsi"/>
          <w:sz w:val="22"/>
          <w:szCs w:val="22"/>
        </w:rPr>
        <w:t xml:space="preserve"> Clinician or On-Call MD to discuss a safe taper plan. The nurse should </w:t>
      </w:r>
      <w:r w:rsidRPr="007B1178">
        <w:rPr>
          <w:rFonts w:asciiTheme="minorHAnsi" w:eastAsia="Courier New" w:hAnsiTheme="minorHAnsi" w:cstheme="minorHAnsi"/>
          <w:sz w:val="22"/>
          <w:szCs w:val="22"/>
          <w:u w:val="single"/>
        </w:rPr>
        <w:t>not</w:t>
      </w:r>
      <w:r w:rsidRPr="007B1178">
        <w:rPr>
          <w:rFonts w:asciiTheme="minorHAnsi" w:eastAsia="Courier New" w:hAnsiTheme="minorHAnsi" w:cstheme="minorHAnsi"/>
          <w:sz w:val="22"/>
          <w:szCs w:val="22"/>
        </w:rPr>
        <w:t xml:space="preserve"> discontinue the medicine.</w:t>
      </w:r>
    </w:p>
    <w:p w14:paraId="573F6997" w14:textId="77777777" w:rsidR="00EA15BC" w:rsidRPr="007B1178" w:rsidRDefault="00A037CE">
      <w:pPr>
        <w:numPr>
          <w:ilvl w:val="1"/>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Patient Education (Health Promotion): </w:t>
      </w:r>
    </w:p>
    <w:p w14:paraId="36C2B74C" w14:textId="77777777" w:rsidR="00EA15BC" w:rsidRPr="007B1178" w:rsidRDefault="00A037CE">
      <w:pPr>
        <w:numPr>
          <w:ilvl w:val="2"/>
          <w:numId w:val="5"/>
        </w:numPr>
        <w:tabs>
          <w:tab w:val="left" w:pos="720"/>
          <w:tab w:val="left" w:pos="1440"/>
          <w:tab w:val="left" w:pos="1728"/>
          <w:tab w:val="left" w:pos="2160"/>
          <w:tab w:val="left" w:pos="2304"/>
          <w:tab w:val="left" w:pos="2448"/>
          <w:tab w:val="left" w:pos="2880"/>
          <w:tab w:val="left" w:pos="3150"/>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Advise </w:t>
      </w:r>
      <w:proofErr w:type="gramStart"/>
      <w:r w:rsidRPr="007B1178">
        <w:rPr>
          <w:rFonts w:asciiTheme="minorHAnsi" w:eastAsia="Arial" w:hAnsiTheme="minorHAnsi" w:cstheme="minorHAnsi"/>
          <w:sz w:val="22"/>
          <w:szCs w:val="22"/>
        </w:rPr>
        <w:t>patient</w:t>
      </w:r>
      <w:proofErr w:type="gramEnd"/>
      <w:r w:rsidRPr="007B1178">
        <w:rPr>
          <w:rFonts w:asciiTheme="minorHAnsi" w:eastAsia="Arial" w:hAnsiTheme="minorHAnsi" w:cstheme="minorHAnsi"/>
          <w:sz w:val="22"/>
          <w:szCs w:val="22"/>
        </w:rPr>
        <w:t xml:space="preserve"> of drug treatment programs available in the jail.</w:t>
      </w:r>
    </w:p>
    <w:p w14:paraId="54FCA531" w14:textId="3E21166F" w:rsidR="00EA15BC" w:rsidRPr="007B1178" w:rsidRDefault="00233809">
      <w:pPr>
        <w:tabs>
          <w:tab w:val="left" w:pos="720"/>
          <w:tab w:val="left" w:pos="1440"/>
          <w:tab w:val="left" w:pos="1728"/>
          <w:tab w:val="left" w:pos="2160"/>
          <w:tab w:val="left" w:pos="2304"/>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lastRenderedPageBreak/>
        <w:t>At the follow up Priority 2 Clinician Visit, the clinician will:</w:t>
      </w:r>
    </w:p>
    <w:p w14:paraId="16666A82" w14:textId="0C60D7C6" w:rsidR="00233809" w:rsidRPr="007B1178" w:rsidRDefault="00233809" w:rsidP="001F6589">
      <w:pPr>
        <w:pStyle w:val="ListParagraph"/>
        <w:numPr>
          <w:ilvl w:val="0"/>
          <w:numId w:val="15"/>
        </w:numPr>
        <w:tabs>
          <w:tab w:val="left" w:pos="720"/>
          <w:tab w:val="left" w:pos="1440"/>
          <w:tab w:val="left" w:pos="1728"/>
          <w:tab w:val="left" w:pos="2160"/>
          <w:tab w:val="left" w:pos="2304"/>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Ensure patient is tolerating buprenorphine well</w:t>
      </w:r>
      <w:r w:rsidR="001F6589" w:rsidRPr="007B1178">
        <w:rPr>
          <w:rFonts w:asciiTheme="minorHAnsi" w:eastAsia="Arial" w:hAnsiTheme="minorHAnsi" w:cstheme="minorHAnsi"/>
          <w:sz w:val="22"/>
          <w:szCs w:val="22"/>
        </w:rPr>
        <w:t xml:space="preserve"> and wants to continue maintenance therapy</w:t>
      </w:r>
      <w:r w:rsidRPr="007B1178">
        <w:rPr>
          <w:rFonts w:asciiTheme="minorHAnsi" w:eastAsia="Arial" w:hAnsiTheme="minorHAnsi" w:cstheme="minorHAnsi"/>
          <w:sz w:val="22"/>
          <w:szCs w:val="22"/>
        </w:rPr>
        <w:t xml:space="preserve">. The clinician can use their clinical assessment to increase the maintenance dose to a maximum of 24mg daily (or </w:t>
      </w:r>
      <w:r w:rsidR="001F6589" w:rsidRPr="007B1178">
        <w:rPr>
          <w:rFonts w:asciiTheme="minorHAnsi" w:eastAsia="Arial" w:hAnsiTheme="minorHAnsi" w:cstheme="minorHAnsi"/>
          <w:sz w:val="22"/>
          <w:szCs w:val="22"/>
        </w:rPr>
        <w:t xml:space="preserve">to </w:t>
      </w:r>
      <w:r w:rsidRPr="007B1178">
        <w:rPr>
          <w:rFonts w:asciiTheme="minorHAnsi" w:eastAsia="Arial" w:hAnsiTheme="minorHAnsi" w:cstheme="minorHAnsi"/>
          <w:sz w:val="22"/>
          <w:szCs w:val="22"/>
        </w:rPr>
        <w:t>the patient’s existing community dose</w:t>
      </w:r>
      <w:r w:rsidR="001F6589" w:rsidRPr="007B1178">
        <w:rPr>
          <w:rFonts w:asciiTheme="minorHAnsi" w:eastAsia="Arial" w:hAnsiTheme="minorHAnsi" w:cstheme="minorHAnsi"/>
          <w:sz w:val="22"/>
          <w:szCs w:val="22"/>
        </w:rPr>
        <w:t xml:space="preserve"> if it is higher than 24mg</w:t>
      </w:r>
      <w:r w:rsidRPr="007B1178">
        <w:rPr>
          <w:rFonts w:asciiTheme="minorHAnsi" w:eastAsia="Arial" w:hAnsiTheme="minorHAnsi" w:cstheme="minorHAnsi"/>
          <w:sz w:val="22"/>
          <w:szCs w:val="22"/>
        </w:rPr>
        <w:t>).</w:t>
      </w:r>
      <w:r w:rsidR="00C60F6D" w:rsidRPr="007B1178">
        <w:rPr>
          <w:rFonts w:asciiTheme="minorHAnsi" w:eastAsia="Arial" w:hAnsiTheme="minorHAnsi" w:cstheme="minorHAnsi"/>
          <w:sz w:val="22"/>
          <w:szCs w:val="22"/>
        </w:rPr>
        <w:t xml:space="preserve"> The patient can also choose to discontinue therapy if they would prefer </w:t>
      </w:r>
      <w:r w:rsidR="00C60F6D" w:rsidRPr="007B1178">
        <w:rPr>
          <w:rFonts w:asciiTheme="minorHAnsi" w:eastAsia="Arial" w:hAnsiTheme="minorHAnsi" w:cstheme="minorHAnsi"/>
          <w:sz w:val="22"/>
          <w:szCs w:val="22"/>
          <w:u w:val="single"/>
        </w:rPr>
        <w:t>not</w:t>
      </w:r>
      <w:r w:rsidR="00C60F6D" w:rsidRPr="007B1178">
        <w:rPr>
          <w:rFonts w:asciiTheme="minorHAnsi" w:eastAsia="Arial" w:hAnsiTheme="minorHAnsi" w:cstheme="minorHAnsi"/>
          <w:sz w:val="22"/>
          <w:szCs w:val="22"/>
        </w:rPr>
        <w:t xml:space="preserve"> to be on maintenance.</w:t>
      </w:r>
    </w:p>
    <w:p w14:paraId="7847B6F3" w14:textId="5028D219" w:rsidR="00233809" w:rsidRDefault="00233809" w:rsidP="00233809">
      <w:pPr>
        <w:pStyle w:val="ListParagraph"/>
        <w:numPr>
          <w:ilvl w:val="0"/>
          <w:numId w:val="15"/>
        </w:numPr>
        <w:tabs>
          <w:tab w:val="left" w:pos="720"/>
          <w:tab w:val="left" w:pos="1440"/>
          <w:tab w:val="left" w:pos="1728"/>
          <w:tab w:val="left" w:pos="2160"/>
          <w:tab w:val="left" w:pos="2304"/>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Provide the patient with a </w:t>
      </w:r>
      <w:r w:rsidR="00B23F2F">
        <w:rPr>
          <w:rFonts w:asciiTheme="minorHAnsi" w:eastAsia="Arial" w:hAnsiTheme="minorHAnsi" w:cstheme="minorHAnsi"/>
          <w:sz w:val="22"/>
          <w:szCs w:val="22"/>
        </w:rPr>
        <w:t>discharge prescription (</w:t>
      </w:r>
      <w:proofErr w:type="gramStart"/>
      <w:r w:rsidR="00B23F2F">
        <w:rPr>
          <w:rFonts w:asciiTheme="minorHAnsi" w:eastAsia="Arial" w:hAnsiTheme="minorHAnsi" w:cstheme="minorHAnsi"/>
          <w:sz w:val="22"/>
          <w:szCs w:val="22"/>
        </w:rPr>
        <w:t>3-5</w:t>
      </w:r>
      <w:r w:rsidRPr="007B1178">
        <w:rPr>
          <w:rFonts w:asciiTheme="minorHAnsi" w:eastAsia="Arial" w:hAnsiTheme="minorHAnsi" w:cstheme="minorHAnsi"/>
          <w:sz w:val="22"/>
          <w:szCs w:val="22"/>
        </w:rPr>
        <w:t xml:space="preserve"> day</w:t>
      </w:r>
      <w:proofErr w:type="gramEnd"/>
      <w:r w:rsidRPr="007B1178">
        <w:rPr>
          <w:rFonts w:asciiTheme="minorHAnsi" w:eastAsia="Arial" w:hAnsiTheme="minorHAnsi" w:cstheme="minorHAnsi"/>
          <w:sz w:val="22"/>
          <w:szCs w:val="22"/>
        </w:rPr>
        <w:t xml:space="preserve"> supply) and a letter with community resources</w:t>
      </w:r>
      <w:r w:rsidR="002D739B" w:rsidRPr="007B1178">
        <w:rPr>
          <w:rFonts w:asciiTheme="minorHAnsi" w:eastAsia="Arial" w:hAnsiTheme="minorHAnsi" w:cstheme="minorHAnsi"/>
          <w:sz w:val="22"/>
          <w:szCs w:val="22"/>
        </w:rPr>
        <w:t xml:space="preserve"> including harm reduction education, pharmacy hours, and drop-in clinic information</w:t>
      </w:r>
      <w:r w:rsidRPr="007B1178">
        <w:rPr>
          <w:rFonts w:asciiTheme="minorHAnsi" w:eastAsia="Arial" w:hAnsiTheme="minorHAnsi" w:cstheme="minorHAnsi"/>
          <w:sz w:val="22"/>
          <w:szCs w:val="22"/>
        </w:rPr>
        <w:t>.</w:t>
      </w:r>
      <w:r w:rsidR="00C87173" w:rsidRPr="007B1178">
        <w:rPr>
          <w:rFonts w:asciiTheme="minorHAnsi" w:eastAsia="Arial" w:hAnsiTheme="minorHAnsi" w:cstheme="minorHAnsi"/>
          <w:sz w:val="22"/>
          <w:szCs w:val="22"/>
        </w:rPr>
        <w:t xml:space="preserve"> If the clinician and patient decide physical films would be helpful, the clinician can reach out to the attorney, reentry, and/or consult SFSO website to determine if a release date is known, and then prescribe a </w:t>
      </w:r>
      <w:proofErr w:type="gramStart"/>
      <w:r w:rsidR="00C87173" w:rsidRPr="007B1178">
        <w:rPr>
          <w:rFonts w:asciiTheme="minorHAnsi" w:eastAsia="Arial" w:hAnsiTheme="minorHAnsi" w:cstheme="minorHAnsi"/>
          <w:sz w:val="22"/>
          <w:szCs w:val="22"/>
        </w:rPr>
        <w:t>5 day</w:t>
      </w:r>
      <w:proofErr w:type="gramEnd"/>
      <w:r w:rsidR="00C87173" w:rsidRPr="007B1178">
        <w:rPr>
          <w:rFonts w:asciiTheme="minorHAnsi" w:eastAsia="Arial" w:hAnsiTheme="minorHAnsi" w:cstheme="minorHAnsi"/>
          <w:sz w:val="22"/>
          <w:szCs w:val="22"/>
        </w:rPr>
        <w:t xml:space="preserve"> supply of physical films</w:t>
      </w:r>
      <w:r w:rsidR="002D739B" w:rsidRPr="007B1178">
        <w:rPr>
          <w:rFonts w:asciiTheme="minorHAnsi" w:eastAsia="Arial" w:hAnsiTheme="minorHAnsi" w:cstheme="minorHAnsi"/>
          <w:sz w:val="22"/>
          <w:szCs w:val="22"/>
        </w:rPr>
        <w:t xml:space="preserve"> to the CJ2 pharmacy which will then be delivered to the patient’s </w:t>
      </w:r>
      <w:r w:rsidR="00B23F2F">
        <w:rPr>
          <w:rFonts w:asciiTheme="minorHAnsi" w:eastAsia="Arial" w:hAnsiTheme="minorHAnsi" w:cstheme="minorHAnsi"/>
          <w:sz w:val="22"/>
          <w:szCs w:val="22"/>
        </w:rPr>
        <w:t>property.</w:t>
      </w:r>
    </w:p>
    <w:p w14:paraId="4BC142B4" w14:textId="0950B2F0" w:rsidR="00B23F2F" w:rsidRPr="007B1178" w:rsidRDefault="00B23F2F" w:rsidP="00233809">
      <w:pPr>
        <w:pStyle w:val="ListParagraph"/>
        <w:numPr>
          <w:ilvl w:val="0"/>
          <w:numId w:val="15"/>
        </w:numPr>
        <w:tabs>
          <w:tab w:val="left" w:pos="720"/>
          <w:tab w:val="left" w:pos="1440"/>
          <w:tab w:val="left" w:pos="1728"/>
          <w:tab w:val="left" w:pos="2160"/>
          <w:tab w:val="left" w:pos="2304"/>
          <w:tab w:val="left" w:pos="2448"/>
        </w:tabs>
        <w:rPr>
          <w:rFonts w:asciiTheme="minorHAnsi" w:eastAsia="Arial" w:hAnsiTheme="minorHAnsi" w:cstheme="minorHAnsi"/>
          <w:sz w:val="22"/>
          <w:szCs w:val="22"/>
        </w:rPr>
      </w:pPr>
      <w:r>
        <w:rPr>
          <w:rFonts w:asciiTheme="minorHAnsi" w:eastAsia="Arial" w:hAnsiTheme="minorHAnsi" w:cstheme="minorHAnsi"/>
          <w:sz w:val="22"/>
          <w:szCs w:val="22"/>
        </w:rPr>
        <w:t xml:space="preserve">Consider referral to Project JUNO for navigation support to the OBIC </w:t>
      </w:r>
      <w:proofErr w:type="gramStart"/>
      <w:r>
        <w:rPr>
          <w:rFonts w:asciiTheme="minorHAnsi" w:eastAsia="Arial" w:hAnsiTheme="minorHAnsi" w:cstheme="minorHAnsi"/>
          <w:sz w:val="22"/>
          <w:szCs w:val="22"/>
        </w:rPr>
        <w:t>clinic</w:t>
      </w:r>
      <w:proofErr w:type="gramEnd"/>
    </w:p>
    <w:p w14:paraId="2AA1DF94" w14:textId="77ED47D9" w:rsidR="00233809" w:rsidRPr="007B1178" w:rsidRDefault="00233809" w:rsidP="00233809">
      <w:pPr>
        <w:pStyle w:val="ListParagraph"/>
        <w:numPr>
          <w:ilvl w:val="0"/>
          <w:numId w:val="15"/>
        </w:numPr>
        <w:tabs>
          <w:tab w:val="left" w:pos="720"/>
          <w:tab w:val="left" w:pos="1440"/>
          <w:tab w:val="left" w:pos="1728"/>
          <w:tab w:val="left" w:pos="2160"/>
          <w:tab w:val="left" w:pos="2304"/>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Ensure Narcan has been ordered</w:t>
      </w:r>
      <w:r w:rsidR="002D739B" w:rsidRPr="007B1178">
        <w:rPr>
          <w:rFonts w:asciiTheme="minorHAnsi" w:eastAsia="Arial" w:hAnsiTheme="minorHAnsi" w:cstheme="minorHAnsi"/>
          <w:sz w:val="22"/>
          <w:szCs w:val="22"/>
        </w:rPr>
        <w:t xml:space="preserve">. The </w:t>
      </w:r>
      <w:r w:rsidR="00C87173" w:rsidRPr="007B1178">
        <w:rPr>
          <w:rFonts w:asciiTheme="minorHAnsi" w:eastAsia="Arial" w:hAnsiTheme="minorHAnsi" w:cstheme="minorHAnsi"/>
          <w:sz w:val="22"/>
          <w:szCs w:val="22"/>
        </w:rPr>
        <w:t>HIVIS team will provide education and place Narcan on</w:t>
      </w:r>
      <w:r w:rsidR="002D739B" w:rsidRPr="007B1178">
        <w:rPr>
          <w:rFonts w:asciiTheme="minorHAnsi" w:eastAsia="Arial" w:hAnsiTheme="minorHAnsi" w:cstheme="minorHAnsi"/>
          <w:sz w:val="22"/>
          <w:szCs w:val="22"/>
        </w:rPr>
        <w:t xml:space="preserve"> the patient’s</w:t>
      </w:r>
      <w:r w:rsidR="00C87173" w:rsidRPr="007B1178">
        <w:rPr>
          <w:rFonts w:asciiTheme="minorHAnsi" w:eastAsia="Arial" w:hAnsiTheme="minorHAnsi" w:cstheme="minorHAnsi"/>
          <w:sz w:val="22"/>
          <w:szCs w:val="22"/>
        </w:rPr>
        <w:t xml:space="preserve"> property</w:t>
      </w:r>
      <w:r w:rsidR="002D739B" w:rsidRPr="007B1178">
        <w:rPr>
          <w:rFonts w:asciiTheme="minorHAnsi" w:eastAsia="Arial" w:hAnsiTheme="minorHAnsi" w:cstheme="minorHAnsi"/>
          <w:sz w:val="22"/>
          <w:szCs w:val="22"/>
        </w:rPr>
        <w:t>.</w:t>
      </w:r>
    </w:p>
    <w:p w14:paraId="5E382904" w14:textId="0A7ACD20" w:rsidR="00016464" w:rsidRPr="007B1178" w:rsidRDefault="00016464" w:rsidP="00233809">
      <w:pPr>
        <w:pStyle w:val="ListParagraph"/>
        <w:numPr>
          <w:ilvl w:val="0"/>
          <w:numId w:val="15"/>
        </w:numPr>
        <w:tabs>
          <w:tab w:val="left" w:pos="720"/>
          <w:tab w:val="left" w:pos="1440"/>
          <w:tab w:val="left" w:pos="1728"/>
          <w:tab w:val="left" w:pos="2160"/>
          <w:tab w:val="left" w:pos="2304"/>
          <w:tab w:val="left" w:pos="2448"/>
        </w:tabs>
        <w:rPr>
          <w:rFonts w:asciiTheme="minorHAnsi" w:eastAsia="Arial" w:hAnsiTheme="minorHAnsi" w:cstheme="minorHAnsi"/>
          <w:sz w:val="22"/>
          <w:szCs w:val="22"/>
        </w:rPr>
      </w:pPr>
      <w:r w:rsidRPr="007B1178">
        <w:rPr>
          <w:rFonts w:asciiTheme="minorHAnsi" w:eastAsia="Arial" w:hAnsiTheme="minorHAnsi" w:cstheme="minorHAnsi"/>
          <w:sz w:val="22"/>
          <w:szCs w:val="22"/>
        </w:rPr>
        <w:t xml:space="preserve">Review </w:t>
      </w:r>
      <w:r w:rsidR="00E72BE4" w:rsidRPr="007B1178">
        <w:rPr>
          <w:rFonts w:asciiTheme="minorHAnsi" w:eastAsia="Arial" w:hAnsiTheme="minorHAnsi" w:cstheme="minorHAnsi"/>
          <w:sz w:val="22"/>
          <w:szCs w:val="22"/>
        </w:rPr>
        <w:t xml:space="preserve">expectations of buprenorphine administration including </w:t>
      </w:r>
      <w:r w:rsidR="00B23F2F">
        <w:rPr>
          <w:rFonts w:asciiTheme="minorHAnsi" w:eastAsia="Arial" w:hAnsiTheme="minorHAnsi" w:cstheme="minorHAnsi"/>
          <w:sz w:val="22"/>
          <w:szCs w:val="22"/>
        </w:rPr>
        <w:t>consequences of</w:t>
      </w:r>
      <w:r w:rsidR="00E72BE4" w:rsidRPr="007B1178">
        <w:rPr>
          <w:rFonts w:asciiTheme="minorHAnsi" w:eastAsia="Arial" w:hAnsiTheme="minorHAnsi" w:cstheme="minorHAnsi"/>
          <w:sz w:val="22"/>
          <w:szCs w:val="22"/>
        </w:rPr>
        <w:t xml:space="preserve"> diversion.</w:t>
      </w:r>
    </w:p>
    <w:p w14:paraId="49BAA60F" w14:textId="717A907C" w:rsidR="00233809" w:rsidRPr="007B1178" w:rsidRDefault="00233809" w:rsidP="00233809">
      <w:pPr>
        <w:pStyle w:val="ListParagraph"/>
        <w:tabs>
          <w:tab w:val="left" w:pos="720"/>
          <w:tab w:val="left" w:pos="1440"/>
          <w:tab w:val="left" w:pos="1728"/>
          <w:tab w:val="left" w:pos="2160"/>
          <w:tab w:val="left" w:pos="2304"/>
          <w:tab w:val="left" w:pos="2448"/>
        </w:tabs>
        <w:rPr>
          <w:rFonts w:asciiTheme="minorHAnsi" w:eastAsia="Arial" w:hAnsiTheme="minorHAnsi" w:cstheme="minorHAnsi"/>
          <w:sz w:val="22"/>
          <w:szCs w:val="22"/>
        </w:rPr>
      </w:pPr>
    </w:p>
    <w:sectPr w:rsidR="00233809" w:rsidRPr="007B1178">
      <w:headerReference w:type="default" r:id="rId8"/>
      <w:footerReference w:type="default" r:id="rId9"/>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4008" w14:textId="77777777" w:rsidR="0090371E" w:rsidRDefault="0090371E">
      <w:r>
        <w:separator/>
      </w:r>
    </w:p>
  </w:endnote>
  <w:endnote w:type="continuationSeparator" w:id="0">
    <w:p w14:paraId="395AE17E" w14:textId="77777777" w:rsidR="0090371E" w:rsidRDefault="0090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669162344"/>
      <w:docPartObj>
        <w:docPartGallery w:val="Page Numbers (Bottom of Page)"/>
        <w:docPartUnique/>
      </w:docPartObj>
    </w:sdtPr>
    <w:sdtEndPr>
      <w:rPr>
        <w:noProof/>
      </w:rPr>
    </w:sdtEndPr>
    <w:sdtContent>
      <w:p w14:paraId="6FC810F2" w14:textId="31E58C3D" w:rsidR="007B1178" w:rsidRPr="007B1178" w:rsidRDefault="007B1178">
        <w:pPr>
          <w:pStyle w:val="Footer"/>
          <w:jc w:val="right"/>
          <w:rPr>
            <w:rFonts w:asciiTheme="minorHAnsi" w:hAnsiTheme="minorHAnsi" w:cstheme="minorHAnsi"/>
            <w:sz w:val="22"/>
            <w:szCs w:val="22"/>
          </w:rPr>
        </w:pPr>
        <w:r w:rsidRPr="007B1178">
          <w:rPr>
            <w:rFonts w:asciiTheme="minorHAnsi" w:hAnsiTheme="minorHAnsi" w:cstheme="minorHAnsi"/>
            <w:sz w:val="22"/>
            <w:szCs w:val="22"/>
          </w:rPr>
          <w:fldChar w:fldCharType="begin"/>
        </w:r>
        <w:r w:rsidRPr="007B1178">
          <w:rPr>
            <w:rFonts w:asciiTheme="minorHAnsi" w:hAnsiTheme="minorHAnsi" w:cstheme="minorHAnsi"/>
            <w:sz w:val="22"/>
            <w:szCs w:val="22"/>
          </w:rPr>
          <w:instrText xml:space="preserve"> PAGE   \* MERGEFORMAT </w:instrText>
        </w:r>
        <w:r w:rsidRPr="007B1178">
          <w:rPr>
            <w:rFonts w:asciiTheme="minorHAnsi" w:hAnsiTheme="minorHAnsi" w:cstheme="minorHAnsi"/>
            <w:sz w:val="22"/>
            <w:szCs w:val="22"/>
          </w:rPr>
          <w:fldChar w:fldCharType="separate"/>
        </w:r>
        <w:r w:rsidR="00B23F2F">
          <w:rPr>
            <w:rFonts w:asciiTheme="minorHAnsi" w:hAnsiTheme="minorHAnsi" w:cstheme="minorHAnsi"/>
            <w:noProof/>
            <w:sz w:val="22"/>
            <w:szCs w:val="22"/>
          </w:rPr>
          <w:t>4</w:t>
        </w:r>
        <w:r w:rsidRPr="007B1178">
          <w:rPr>
            <w:rFonts w:asciiTheme="minorHAnsi" w:hAnsiTheme="minorHAnsi" w:cstheme="minorHAnsi"/>
            <w:noProof/>
            <w:sz w:val="22"/>
            <w:szCs w:val="22"/>
          </w:rPr>
          <w:fldChar w:fldCharType="end"/>
        </w:r>
      </w:p>
    </w:sdtContent>
  </w:sdt>
  <w:p w14:paraId="6714AE43" w14:textId="77777777" w:rsidR="007B1178" w:rsidRPr="007B1178" w:rsidRDefault="007B1178">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C30D" w14:textId="77777777" w:rsidR="0090371E" w:rsidRDefault="0090371E">
      <w:r>
        <w:separator/>
      </w:r>
    </w:p>
  </w:footnote>
  <w:footnote w:type="continuationSeparator" w:id="0">
    <w:p w14:paraId="50E8E585" w14:textId="77777777" w:rsidR="0090371E" w:rsidRDefault="0090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4D79" w14:textId="77777777" w:rsidR="00EA15BC" w:rsidRDefault="00EA15BC">
    <w:pPr>
      <w:widowControl w:val="0"/>
      <w:pBdr>
        <w:top w:val="nil"/>
        <w:left w:val="nil"/>
        <w:bottom w:val="nil"/>
        <w:right w:val="nil"/>
        <w:between w:val="nil"/>
      </w:pBdr>
      <w:spacing w:line="276" w:lineRule="auto"/>
      <w:rPr>
        <w:rFonts w:ascii="Arial" w:eastAsia="Arial" w:hAnsi="Arial" w:cs="Arial"/>
        <w:sz w:val="22"/>
        <w:szCs w:val="22"/>
      </w:rPr>
    </w:pPr>
  </w:p>
  <w:tbl>
    <w:tblPr>
      <w:tblStyle w:val="a0"/>
      <w:tblW w:w="9360" w:type="dxa"/>
      <w:tblLayout w:type="fixed"/>
      <w:tblLook w:val="0000" w:firstRow="0" w:lastRow="0" w:firstColumn="0" w:lastColumn="0" w:noHBand="0" w:noVBand="0"/>
    </w:tblPr>
    <w:tblGrid>
      <w:gridCol w:w="4676"/>
      <w:gridCol w:w="4684"/>
    </w:tblGrid>
    <w:tr w:rsidR="00EA15BC" w14:paraId="14F9B650" w14:textId="77777777">
      <w:tc>
        <w:tcPr>
          <w:tcW w:w="4676" w:type="dxa"/>
        </w:tcPr>
        <w:p w14:paraId="404B1145" w14:textId="32F9E2B1" w:rsidR="00EA15BC" w:rsidRDefault="003D2E79">
          <w:pPr>
            <w:pBdr>
              <w:top w:val="nil"/>
              <w:left w:val="nil"/>
              <w:bottom w:val="nil"/>
              <w:right w:val="nil"/>
              <w:between w:val="nil"/>
            </w:pBdr>
            <w:tabs>
              <w:tab w:val="center" w:pos="4320"/>
              <w:tab w:val="right" w:pos="8640"/>
            </w:tabs>
            <w:rPr>
              <w:rFonts w:ascii="Arial" w:eastAsia="Arial" w:hAnsi="Arial" w:cs="Arial"/>
              <w:color w:val="000000"/>
              <w:sz w:val="20"/>
              <w:szCs w:val="20"/>
            </w:rPr>
          </w:pPr>
          <w:r w:rsidRPr="003D2E79">
            <w:rPr>
              <w:rFonts w:ascii="Arial" w:eastAsia="Arial" w:hAnsi="Arial" w:cs="Arial"/>
              <w:color w:val="000000"/>
              <w:sz w:val="20"/>
              <w:szCs w:val="20"/>
              <w:highlight w:val="yellow"/>
            </w:rPr>
            <w:t>JAIL NAME</w:t>
          </w:r>
        </w:p>
        <w:p w14:paraId="1AE256A4" w14:textId="77777777" w:rsidR="00EA15BC" w:rsidRDefault="00A037CE">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Standardized Procedure for Registered Nurses</w:t>
          </w:r>
        </w:p>
        <w:p w14:paraId="78228B7F" w14:textId="377A7485" w:rsidR="00EA15BC" w:rsidRDefault="00EA15BC">
          <w:pPr>
            <w:pBdr>
              <w:top w:val="nil"/>
              <w:left w:val="nil"/>
              <w:bottom w:val="nil"/>
              <w:right w:val="nil"/>
              <w:between w:val="nil"/>
            </w:pBdr>
            <w:tabs>
              <w:tab w:val="center" w:pos="4320"/>
              <w:tab w:val="right" w:pos="8640"/>
            </w:tabs>
            <w:rPr>
              <w:rFonts w:ascii="Arial" w:eastAsia="Arial" w:hAnsi="Arial" w:cs="Arial"/>
              <w:color w:val="000000"/>
              <w:sz w:val="20"/>
              <w:szCs w:val="20"/>
            </w:rPr>
          </w:pPr>
        </w:p>
      </w:tc>
      <w:tc>
        <w:tcPr>
          <w:tcW w:w="4684" w:type="dxa"/>
        </w:tcPr>
        <w:p w14:paraId="604E70A2" w14:textId="77777777" w:rsidR="00EA15BC" w:rsidRDefault="00A037CE">
          <w:pPr>
            <w:pBdr>
              <w:top w:val="nil"/>
              <w:left w:val="nil"/>
              <w:bottom w:val="nil"/>
              <w:right w:val="nil"/>
              <w:between w:val="nil"/>
            </w:pBdr>
            <w:tabs>
              <w:tab w:val="center" w:pos="4320"/>
              <w:tab w:val="right" w:pos="8640"/>
            </w:tabs>
            <w:jc w:val="right"/>
            <w:rPr>
              <w:rFonts w:ascii="Arial" w:eastAsia="Arial" w:hAnsi="Arial" w:cs="Arial"/>
              <w:b/>
              <w:color w:val="000000"/>
              <w:sz w:val="20"/>
              <w:szCs w:val="20"/>
            </w:rPr>
          </w:pPr>
          <w:r>
            <w:rPr>
              <w:rFonts w:ascii="Arial" w:eastAsia="Arial" w:hAnsi="Arial" w:cs="Arial"/>
              <w:b/>
              <w:color w:val="000000"/>
              <w:sz w:val="20"/>
              <w:szCs w:val="20"/>
            </w:rPr>
            <w:t xml:space="preserve"> OPIATE WITHDRAWAL</w:t>
          </w:r>
        </w:p>
        <w:p w14:paraId="3C43ED77" w14:textId="77777777" w:rsidR="00EA15BC" w:rsidRDefault="00EA15BC">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p>
      </w:tc>
    </w:tr>
  </w:tbl>
  <w:p w14:paraId="4AD3EADC" w14:textId="77777777" w:rsidR="00EA15BC" w:rsidRDefault="00EA15B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F8E"/>
    <w:multiLevelType w:val="multilevel"/>
    <w:tmpl w:val="8F448B2C"/>
    <w:lvl w:ilvl="0">
      <w:start w:val="2"/>
      <w:numFmt w:val="upperRoman"/>
      <w:lvlText w:val="%1."/>
      <w:lvlJc w:val="right"/>
      <w:pPr>
        <w:ind w:left="1080" w:hanging="720"/>
      </w:pPr>
      <w:rPr>
        <w:b w:val="0"/>
        <w:i w:val="0"/>
      </w:rPr>
    </w:lvl>
    <w:lvl w:ilvl="1">
      <w:start w:val="1"/>
      <w:numFmt w:val="upperLetter"/>
      <w:lvlText w:val="%2."/>
      <w:lvlJc w:val="left"/>
      <w:pPr>
        <w:ind w:left="1627" w:hanging="360"/>
      </w:pPr>
      <w:rPr>
        <w:b w:val="0"/>
        <w:i w:val="0"/>
        <w:strike w:val="0"/>
      </w:rPr>
    </w:lvl>
    <w:lvl w:ilvl="2">
      <w:start w:val="1"/>
      <w:numFmt w:val="decimal"/>
      <w:lvlText w:val="%3."/>
      <w:lvlJc w:val="left"/>
      <w:pPr>
        <w:ind w:left="1987" w:hanging="360"/>
      </w:pPr>
      <w:rPr>
        <w:b w:val="0"/>
        <w:i w:val="0"/>
        <w:strike w:val="0"/>
      </w:rPr>
    </w:lvl>
    <w:lvl w:ilvl="3">
      <w:start w:val="1"/>
      <w:numFmt w:val="bullet"/>
      <w:lvlText w:val="●"/>
      <w:lvlJc w:val="left"/>
      <w:pPr>
        <w:ind w:left="2707" w:hanging="360"/>
      </w:pPr>
      <w:rPr>
        <w:rFonts w:ascii="Noto Sans Symbols" w:eastAsia="Noto Sans Symbols" w:hAnsi="Noto Sans Symbols" w:cs="Noto Sans Symbols"/>
        <w:b w:val="0"/>
        <w:i w:val="0"/>
      </w:rPr>
    </w:lvl>
    <w:lvl w:ilvl="4">
      <w:start w:val="1"/>
      <w:numFmt w:val="lowerRoman"/>
      <w:lvlText w:val="%5."/>
      <w:lvlJc w:val="left"/>
      <w:pPr>
        <w:ind w:left="3672" w:hanging="648"/>
      </w:pPr>
    </w:lvl>
    <w:lvl w:ilvl="5">
      <w:start w:val="1"/>
      <w:numFmt w:val="lowerLetter"/>
      <w:lvlText w:val="%6)."/>
      <w:lvlJc w:val="left"/>
      <w:pPr>
        <w:ind w:left="4392" w:hanging="792"/>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B914CC"/>
    <w:multiLevelType w:val="multilevel"/>
    <w:tmpl w:val="11B46628"/>
    <w:lvl w:ilvl="0">
      <w:start w:val="1"/>
      <w:numFmt w:val="bullet"/>
      <w:pStyle w:val="ListBullet3"/>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11686E42"/>
    <w:multiLevelType w:val="multilevel"/>
    <w:tmpl w:val="6A32567A"/>
    <w:lvl w:ilvl="0">
      <w:start w:val="2"/>
      <w:numFmt w:val="upperRoman"/>
      <w:lvlText w:val="%1."/>
      <w:lvlJc w:val="right"/>
      <w:pPr>
        <w:ind w:left="1080" w:hanging="720"/>
      </w:pPr>
      <w:rPr>
        <w:b w:val="0"/>
        <w:i w:val="0"/>
      </w:rPr>
    </w:lvl>
    <w:lvl w:ilvl="1">
      <w:start w:val="1"/>
      <w:numFmt w:val="upperLetter"/>
      <w:lvlText w:val="%2."/>
      <w:lvlJc w:val="left"/>
      <w:pPr>
        <w:ind w:left="1627" w:hanging="360"/>
      </w:pPr>
      <w:rPr>
        <w:b w:val="0"/>
        <w:i w:val="0"/>
        <w:strike w:val="0"/>
      </w:rPr>
    </w:lvl>
    <w:lvl w:ilvl="2">
      <w:start w:val="1"/>
      <w:numFmt w:val="decimal"/>
      <w:lvlText w:val="%3."/>
      <w:lvlJc w:val="left"/>
      <w:pPr>
        <w:ind w:left="1987" w:hanging="360"/>
      </w:pPr>
      <w:rPr>
        <w:b w:val="0"/>
        <w:i w:val="0"/>
        <w:strike w:val="0"/>
      </w:rPr>
    </w:lvl>
    <w:lvl w:ilvl="3">
      <w:start w:val="1"/>
      <w:numFmt w:val="lowerLetter"/>
      <w:lvlText w:val="%4."/>
      <w:lvlJc w:val="left"/>
      <w:pPr>
        <w:ind w:left="2707" w:hanging="360"/>
      </w:pPr>
      <w:rPr>
        <w:b/>
      </w:rPr>
    </w:lvl>
    <w:lvl w:ilvl="4">
      <w:start w:val="1"/>
      <w:numFmt w:val="lowerRoman"/>
      <w:lvlText w:val="%5."/>
      <w:lvlJc w:val="left"/>
      <w:pPr>
        <w:ind w:left="3672" w:hanging="648"/>
      </w:pPr>
    </w:lvl>
    <w:lvl w:ilvl="5">
      <w:start w:val="1"/>
      <w:numFmt w:val="lowerLetter"/>
      <w:lvlText w:val="%6)."/>
      <w:lvlJc w:val="left"/>
      <w:pPr>
        <w:ind w:left="4392" w:hanging="792"/>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EF13EE"/>
    <w:multiLevelType w:val="multilevel"/>
    <w:tmpl w:val="6C8C9C30"/>
    <w:lvl w:ilvl="0">
      <w:start w:val="2"/>
      <w:numFmt w:val="upperRoman"/>
      <w:lvlText w:val="%1."/>
      <w:lvlJc w:val="right"/>
      <w:pPr>
        <w:ind w:left="1080" w:hanging="720"/>
      </w:pPr>
      <w:rPr>
        <w:b w:val="0"/>
        <w:i w:val="0"/>
      </w:rPr>
    </w:lvl>
    <w:lvl w:ilvl="1">
      <w:start w:val="1"/>
      <w:numFmt w:val="upperLetter"/>
      <w:lvlText w:val="%2."/>
      <w:lvlJc w:val="left"/>
      <w:pPr>
        <w:ind w:left="1627" w:hanging="360"/>
      </w:pPr>
      <w:rPr>
        <w:b w:val="0"/>
        <w:i w:val="0"/>
        <w:strike w:val="0"/>
      </w:rPr>
    </w:lvl>
    <w:lvl w:ilvl="2">
      <w:start w:val="1"/>
      <w:numFmt w:val="decimal"/>
      <w:lvlText w:val="%3."/>
      <w:lvlJc w:val="left"/>
      <w:pPr>
        <w:ind w:left="1987" w:hanging="360"/>
      </w:pPr>
      <w:rPr>
        <w:b w:val="0"/>
        <w:i w:val="0"/>
        <w:strike w:val="0"/>
      </w:rPr>
    </w:lvl>
    <w:lvl w:ilvl="3">
      <w:start w:val="1"/>
      <w:numFmt w:val="bullet"/>
      <w:lvlText w:val="●"/>
      <w:lvlJc w:val="left"/>
      <w:pPr>
        <w:ind w:left="2707" w:hanging="360"/>
      </w:pPr>
      <w:rPr>
        <w:rFonts w:ascii="Noto Sans Symbols" w:eastAsia="Noto Sans Symbols" w:hAnsi="Noto Sans Symbols" w:cs="Noto Sans Symbols"/>
        <w:b w:val="0"/>
        <w:i w:val="0"/>
      </w:rPr>
    </w:lvl>
    <w:lvl w:ilvl="4">
      <w:start w:val="1"/>
      <w:numFmt w:val="lowerRoman"/>
      <w:lvlText w:val="%5."/>
      <w:lvlJc w:val="left"/>
      <w:pPr>
        <w:ind w:left="3672" w:hanging="648"/>
      </w:pPr>
    </w:lvl>
    <w:lvl w:ilvl="5">
      <w:start w:val="1"/>
      <w:numFmt w:val="lowerLetter"/>
      <w:lvlText w:val="%6)."/>
      <w:lvlJc w:val="left"/>
      <w:pPr>
        <w:ind w:left="4392" w:hanging="792"/>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F36653"/>
    <w:multiLevelType w:val="multilevel"/>
    <w:tmpl w:val="B71AF1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BD1472"/>
    <w:multiLevelType w:val="multilevel"/>
    <w:tmpl w:val="02A4AB3C"/>
    <w:lvl w:ilvl="0">
      <w:start w:val="1"/>
      <w:numFmt w:val="bullet"/>
      <w:pStyle w:val="Heading5"/>
      <w:lvlText w:val="●"/>
      <w:lvlJc w:val="left"/>
      <w:pPr>
        <w:ind w:left="2707"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E824FA"/>
    <w:multiLevelType w:val="multilevel"/>
    <w:tmpl w:val="A0848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D32657"/>
    <w:multiLevelType w:val="multilevel"/>
    <w:tmpl w:val="38AEB58C"/>
    <w:lvl w:ilvl="0">
      <w:start w:val="1"/>
      <w:numFmt w:val="bullet"/>
      <w:lvlText w:val="●"/>
      <w:lvlJc w:val="left"/>
      <w:pPr>
        <w:ind w:left="2707"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135C3"/>
    <w:multiLevelType w:val="multilevel"/>
    <w:tmpl w:val="63A6321E"/>
    <w:lvl w:ilvl="0">
      <w:start w:val="2"/>
      <w:numFmt w:val="upperRoman"/>
      <w:lvlText w:val="%1."/>
      <w:lvlJc w:val="right"/>
      <w:pPr>
        <w:ind w:left="1080" w:hanging="720"/>
      </w:pPr>
      <w:rPr>
        <w:b w:val="0"/>
        <w:i w:val="0"/>
      </w:rPr>
    </w:lvl>
    <w:lvl w:ilvl="1">
      <w:start w:val="1"/>
      <w:numFmt w:val="upperLetter"/>
      <w:lvlText w:val="%2."/>
      <w:lvlJc w:val="left"/>
      <w:pPr>
        <w:ind w:left="1627" w:hanging="360"/>
      </w:pPr>
      <w:rPr>
        <w:b w:val="0"/>
        <w:i w:val="0"/>
        <w:strike w:val="0"/>
      </w:rPr>
    </w:lvl>
    <w:lvl w:ilvl="2">
      <w:start w:val="1"/>
      <w:numFmt w:val="decimal"/>
      <w:lvlText w:val="%3."/>
      <w:lvlJc w:val="left"/>
      <w:pPr>
        <w:ind w:left="1987" w:hanging="360"/>
      </w:pPr>
      <w:rPr>
        <w:b w:val="0"/>
        <w:i w:val="0"/>
        <w:strike w:val="0"/>
      </w:rPr>
    </w:lvl>
    <w:lvl w:ilvl="3">
      <w:start w:val="1"/>
      <w:numFmt w:val="bullet"/>
      <w:lvlText w:val="●"/>
      <w:lvlJc w:val="left"/>
      <w:pPr>
        <w:ind w:left="2707" w:hanging="360"/>
      </w:pPr>
      <w:rPr>
        <w:rFonts w:ascii="Noto Sans Symbols" w:eastAsia="Noto Sans Symbols" w:hAnsi="Noto Sans Symbols" w:cs="Noto Sans Symbols"/>
        <w:b w:val="0"/>
        <w:i w:val="0"/>
      </w:rPr>
    </w:lvl>
    <w:lvl w:ilvl="4">
      <w:start w:val="1"/>
      <w:numFmt w:val="lowerRoman"/>
      <w:lvlText w:val="%5."/>
      <w:lvlJc w:val="left"/>
      <w:pPr>
        <w:ind w:left="3672" w:hanging="648"/>
      </w:pPr>
    </w:lvl>
    <w:lvl w:ilvl="5">
      <w:start w:val="1"/>
      <w:numFmt w:val="lowerLetter"/>
      <w:lvlText w:val="%6)."/>
      <w:lvlJc w:val="left"/>
      <w:pPr>
        <w:ind w:left="4392" w:hanging="792"/>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620DA0"/>
    <w:multiLevelType w:val="multilevel"/>
    <w:tmpl w:val="E7AC3DB8"/>
    <w:lvl w:ilvl="0">
      <w:start w:val="1"/>
      <w:numFmt w:val="bullet"/>
      <w:lvlText w:val="●"/>
      <w:lvlJc w:val="left"/>
      <w:pPr>
        <w:ind w:left="2808" w:hanging="360"/>
      </w:pPr>
      <w:rPr>
        <w:rFonts w:ascii="Noto Sans Symbols" w:eastAsia="Noto Sans Symbols" w:hAnsi="Noto Sans Symbols" w:cs="Noto Sans Symbols"/>
      </w:rPr>
    </w:lvl>
    <w:lvl w:ilvl="1">
      <w:start w:val="1"/>
      <w:numFmt w:val="bullet"/>
      <w:lvlText w:val="o"/>
      <w:lvlJc w:val="left"/>
      <w:pPr>
        <w:ind w:left="3528" w:hanging="360"/>
      </w:pPr>
      <w:rPr>
        <w:rFonts w:ascii="Courier New" w:eastAsia="Courier New" w:hAnsi="Courier New" w:cs="Courier New"/>
      </w:rPr>
    </w:lvl>
    <w:lvl w:ilvl="2">
      <w:start w:val="1"/>
      <w:numFmt w:val="bullet"/>
      <w:lvlText w:val="▪"/>
      <w:lvlJc w:val="left"/>
      <w:pPr>
        <w:ind w:left="4248" w:hanging="360"/>
      </w:pPr>
      <w:rPr>
        <w:rFonts w:ascii="Noto Sans Symbols" w:eastAsia="Noto Sans Symbols" w:hAnsi="Noto Sans Symbols" w:cs="Noto Sans Symbols"/>
      </w:rPr>
    </w:lvl>
    <w:lvl w:ilvl="3">
      <w:start w:val="1"/>
      <w:numFmt w:val="bullet"/>
      <w:lvlText w:val="●"/>
      <w:lvlJc w:val="left"/>
      <w:pPr>
        <w:ind w:left="4968" w:hanging="360"/>
      </w:pPr>
      <w:rPr>
        <w:rFonts w:ascii="Noto Sans Symbols" w:eastAsia="Noto Sans Symbols" w:hAnsi="Noto Sans Symbols" w:cs="Noto Sans Symbols"/>
      </w:rPr>
    </w:lvl>
    <w:lvl w:ilvl="4">
      <w:start w:val="1"/>
      <w:numFmt w:val="bullet"/>
      <w:lvlText w:val="o"/>
      <w:lvlJc w:val="left"/>
      <w:pPr>
        <w:ind w:left="5688" w:hanging="360"/>
      </w:pPr>
      <w:rPr>
        <w:rFonts w:ascii="Courier New" w:eastAsia="Courier New" w:hAnsi="Courier New" w:cs="Courier New"/>
      </w:rPr>
    </w:lvl>
    <w:lvl w:ilvl="5">
      <w:start w:val="1"/>
      <w:numFmt w:val="bullet"/>
      <w:lvlText w:val="▪"/>
      <w:lvlJc w:val="left"/>
      <w:pPr>
        <w:ind w:left="6408" w:hanging="360"/>
      </w:pPr>
      <w:rPr>
        <w:rFonts w:ascii="Noto Sans Symbols" w:eastAsia="Noto Sans Symbols" w:hAnsi="Noto Sans Symbols" w:cs="Noto Sans Symbols"/>
      </w:rPr>
    </w:lvl>
    <w:lvl w:ilvl="6">
      <w:start w:val="1"/>
      <w:numFmt w:val="bullet"/>
      <w:lvlText w:val="●"/>
      <w:lvlJc w:val="left"/>
      <w:pPr>
        <w:ind w:left="7128" w:hanging="360"/>
      </w:pPr>
      <w:rPr>
        <w:rFonts w:ascii="Noto Sans Symbols" w:eastAsia="Noto Sans Symbols" w:hAnsi="Noto Sans Symbols" w:cs="Noto Sans Symbols"/>
      </w:rPr>
    </w:lvl>
    <w:lvl w:ilvl="7">
      <w:start w:val="1"/>
      <w:numFmt w:val="bullet"/>
      <w:lvlText w:val="o"/>
      <w:lvlJc w:val="left"/>
      <w:pPr>
        <w:ind w:left="7848" w:hanging="360"/>
      </w:pPr>
      <w:rPr>
        <w:rFonts w:ascii="Courier New" w:eastAsia="Courier New" w:hAnsi="Courier New" w:cs="Courier New"/>
      </w:rPr>
    </w:lvl>
    <w:lvl w:ilvl="8">
      <w:start w:val="1"/>
      <w:numFmt w:val="bullet"/>
      <w:lvlText w:val="▪"/>
      <w:lvlJc w:val="left"/>
      <w:pPr>
        <w:ind w:left="8568" w:hanging="360"/>
      </w:pPr>
      <w:rPr>
        <w:rFonts w:ascii="Noto Sans Symbols" w:eastAsia="Noto Sans Symbols" w:hAnsi="Noto Sans Symbols" w:cs="Noto Sans Symbols"/>
      </w:rPr>
    </w:lvl>
  </w:abstractNum>
  <w:abstractNum w:abstractNumId="10" w15:restartNumberingAfterBreak="0">
    <w:nsid w:val="38AB39C2"/>
    <w:multiLevelType w:val="multilevel"/>
    <w:tmpl w:val="11E86118"/>
    <w:lvl w:ilvl="0">
      <w:start w:val="1"/>
      <w:numFmt w:val="decimal"/>
      <w:lvlText w:val="%1)"/>
      <w:lvlJc w:val="left"/>
      <w:pPr>
        <w:ind w:left="2808" w:hanging="360"/>
      </w:pPr>
    </w:lvl>
    <w:lvl w:ilvl="1">
      <w:start w:val="1"/>
      <w:numFmt w:val="lowerLetter"/>
      <w:lvlText w:val="%2)"/>
      <w:lvlJc w:val="left"/>
      <w:pPr>
        <w:ind w:left="3168" w:hanging="360"/>
      </w:pPr>
    </w:lvl>
    <w:lvl w:ilvl="2">
      <w:start w:val="1"/>
      <w:numFmt w:val="lowerRoman"/>
      <w:lvlText w:val="%3)"/>
      <w:lvlJc w:val="left"/>
      <w:pPr>
        <w:ind w:left="3528" w:hanging="360"/>
      </w:pPr>
    </w:lvl>
    <w:lvl w:ilvl="3">
      <w:start w:val="1"/>
      <w:numFmt w:val="decimal"/>
      <w:lvlText w:val="(%4)"/>
      <w:lvlJc w:val="left"/>
      <w:pPr>
        <w:ind w:left="3888" w:hanging="360"/>
      </w:pPr>
    </w:lvl>
    <w:lvl w:ilvl="4">
      <w:start w:val="1"/>
      <w:numFmt w:val="lowerLetter"/>
      <w:lvlText w:val="(%5)"/>
      <w:lvlJc w:val="left"/>
      <w:pPr>
        <w:ind w:left="4248" w:hanging="360"/>
      </w:pPr>
    </w:lvl>
    <w:lvl w:ilvl="5">
      <w:start w:val="1"/>
      <w:numFmt w:val="lowerRoman"/>
      <w:lvlText w:val="(%6)"/>
      <w:lvlJc w:val="left"/>
      <w:pPr>
        <w:ind w:left="4608" w:hanging="360"/>
      </w:pPr>
    </w:lvl>
    <w:lvl w:ilvl="6">
      <w:start w:val="1"/>
      <w:numFmt w:val="decimal"/>
      <w:lvlText w:val="%7."/>
      <w:lvlJc w:val="left"/>
      <w:pPr>
        <w:ind w:left="4968" w:hanging="360"/>
      </w:pPr>
    </w:lvl>
    <w:lvl w:ilvl="7">
      <w:start w:val="1"/>
      <w:numFmt w:val="lowerLetter"/>
      <w:lvlText w:val="%8."/>
      <w:lvlJc w:val="left"/>
      <w:pPr>
        <w:ind w:left="5328" w:hanging="360"/>
      </w:pPr>
    </w:lvl>
    <w:lvl w:ilvl="8">
      <w:start w:val="1"/>
      <w:numFmt w:val="lowerRoman"/>
      <w:lvlText w:val="%9."/>
      <w:lvlJc w:val="left"/>
      <w:pPr>
        <w:ind w:left="5688" w:hanging="360"/>
      </w:pPr>
    </w:lvl>
  </w:abstractNum>
  <w:abstractNum w:abstractNumId="11" w15:restartNumberingAfterBreak="0">
    <w:nsid w:val="5BB03643"/>
    <w:multiLevelType w:val="multilevel"/>
    <w:tmpl w:val="D2BAD0B4"/>
    <w:lvl w:ilvl="0">
      <w:start w:val="1"/>
      <w:numFmt w:val="decimal"/>
      <w:lvlText w:val="%1."/>
      <w:lvlJc w:val="left"/>
      <w:pPr>
        <w:ind w:left="360" w:hanging="360"/>
      </w:pPr>
    </w:lvl>
    <w:lvl w:ilvl="1">
      <w:start w:val="1"/>
      <w:numFmt w:val="lowerLetter"/>
      <w:lvlText w:val="%2."/>
      <w:lvlJc w:val="left"/>
      <w:pPr>
        <w:ind w:left="1080" w:hanging="360"/>
      </w:pPr>
      <w:rPr>
        <w:color w:val="38761D"/>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F5E5A3E"/>
    <w:multiLevelType w:val="multilevel"/>
    <w:tmpl w:val="79BEDB14"/>
    <w:lvl w:ilvl="0">
      <w:start w:val="2"/>
      <w:numFmt w:val="upperRoman"/>
      <w:lvlText w:val="%1."/>
      <w:lvlJc w:val="right"/>
      <w:pPr>
        <w:ind w:left="1080" w:hanging="720"/>
      </w:pPr>
      <w:rPr>
        <w:b w:val="0"/>
        <w:i w:val="0"/>
      </w:rPr>
    </w:lvl>
    <w:lvl w:ilvl="1">
      <w:start w:val="1"/>
      <w:numFmt w:val="upperLetter"/>
      <w:lvlText w:val="%2."/>
      <w:lvlJc w:val="left"/>
      <w:pPr>
        <w:ind w:left="1627" w:hanging="360"/>
      </w:pPr>
      <w:rPr>
        <w:b w:val="0"/>
        <w:i w:val="0"/>
        <w:strike w:val="0"/>
      </w:rPr>
    </w:lvl>
    <w:lvl w:ilvl="2">
      <w:start w:val="1"/>
      <w:numFmt w:val="decimal"/>
      <w:lvlText w:val="%3."/>
      <w:lvlJc w:val="left"/>
      <w:pPr>
        <w:ind w:left="1987" w:hanging="360"/>
      </w:pPr>
      <w:rPr>
        <w:b w:val="0"/>
        <w:i w:val="0"/>
        <w:strike w:val="0"/>
      </w:rPr>
    </w:lvl>
    <w:lvl w:ilvl="3">
      <w:start w:val="1"/>
      <w:numFmt w:val="bullet"/>
      <w:lvlText w:val="●"/>
      <w:lvlJc w:val="left"/>
      <w:pPr>
        <w:ind w:left="2707" w:hanging="360"/>
      </w:pPr>
      <w:rPr>
        <w:rFonts w:ascii="Noto Sans Symbols" w:eastAsia="Noto Sans Symbols" w:hAnsi="Noto Sans Symbols" w:cs="Noto Sans Symbols"/>
        <w:b w:val="0"/>
        <w:i w:val="0"/>
      </w:rPr>
    </w:lvl>
    <w:lvl w:ilvl="4">
      <w:start w:val="1"/>
      <w:numFmt w:val="lowerRoman"/>
      <w:lvlText w:val="%5."/>
      <w:lvlJc w:val="left"/>
      <w:pPr>
        <w:ind w:left="3672" w:hanging="648"/>
      </w:pPr>
    </w:lvl>
    <w:lvl w:ilvl="5">
      <w:start w:val="1"/>
      <w:numFmt w:val="lowerLetter"/>
      <w:lvlText w:val="%6)."/>
      <w:lvlJc w:val="left"/>
      <w:pPr>
        <w:ind w:left="4392" w:hanging="792"/>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87149"/>
    <w:multiLevelType w:val="multilevel"/>
    <w:tmpl w:val="75B899D0"/>
    <w:lvl w:ilvl="0">
      <w:start w:val="2"/>
      <w:numFmt w:val="upperRoman"/>
      <w:lvlText w:val="%1."/>
      <w:lvlJc w:val="right"/>
      <w:pPr>
        <w:ind w:left="1080" w:hanging="720"/>
      </w:pPr>
      <w:rPr>
        <w:b w:val="0"/>
        <w:i w:val="0"/>
      </w:rPr>
    </w:lvl>
    <w:lvl w:ilvl="1">
      <w:start w:val="1"/>
      <w:numFmt w:val="upperLetter"/>
      <w:lvlText w:val="%2."/>
      <w:lvlJc w:val="left"/>
      <w:pPr>
        <w:ind w:left="1627" w:hanging="360"/>
      </w:pPr>
      <w:rPr>
        <w:b w:val="0"/>
        <w:i w:val="0"/>
        <w:strike w:val="0"/>
      </w:rPr>
    </w:lvl>
    <w:lvl w:ilvl="2">
      <w:start w:val="1"/>
      <w:numFmt w:val="decimal"/>
      <w:lvlText w:val="%3."/>
      <w:lvlJc w:val="left"/>
      <w:pPr>
        <w:ind w:left="1987" w:hanging="360"/>
      </w:pPr>
      <w:rPr>
        <w:b w:val="0"/>
        <w:i w:val="0"/>
        <w:strike w:val="0"/>
      </w:rPr>
    </w:lvl>
    <w:lvl w:ilvl="3">
      <w:start w:val="1"/>
      <w:numFmt w:val="lowerLetter"/>
      <w:lvlText w:val="%4."/>
      <w:lvlJc w:val="left"/>
      <w:pPr>
        <w:ind w:left="2707" w:hanging="360"/>
      </w:pPr>
      <w:rPr>
        <w:b/>
      </w:rPr>
    </w:lvl>
    <w:lvl w:ilvl="4">
      <w:start w:val="1"/>
      <w:numFmt w:val="lowerRoman"/>
      <w:lvlText w:val="%5."/>
      <w:lvlJc w:val="left"/>
      <w:pPr>
        <w:ind w:left="3672" w:hanging="648"/>
      </w:pPr>
    </w:lvl>
    <w:lvl w:ilvl="5">
      <w:start w:val="1"/>
      <w:numFmt w:val="lowerLetter"/>
      <w:lvlText w:val="%6)."/>
      <w:lvlJc w:val="left"/>
      <w:pPr>
        <w:ind w:left="4392" w:hanging="792"/>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20F0454"/>
    <w:multiLevelType w:val="hybridMultilevel"/>
    <w:tmpl w:val="99D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074919">
    <w:abstractNumId w:val="8"/>
  </w:num>
  <w:num w:numId="2" w16cid:durableId="1070425346">
    <w:abstractNumId w:val="0"/>
  </w:num>
  <w:num w:numId="3" w16cid:durableId="648553535">
    <w:abstractNumId w:val="12"/>
  </w:num>
  <w:num w:numId="4" w16cid:durableId="847525461">
    <w:abstractNumId w:val="5"/>
  </w:num>
  <w:num w:numId="5" w16cid:durableId="1285426415">
    <w:abstractNumId w:val="13"/>
  </w:num>
  <w:num w:numId="6" w16cid:durableId="138348851">
    <w:abstractNumId w:val="7"/>
  </w:num>
  <w:num w:numId="7" w16cid:durableId="995183990">
    <w:abstractNumId w:val="6"/>
  </w:num>
  <w:num w:numId="8" w16cid:durableId="618608469">
    <w:abstractNumId w:val="3"/>
  </w:num>
  <w:num w:numId="9" w16cid:durableId="985738797">
    <w:abstractNumId w:val="9"/>
  </w:num>
  <w:num w:numId="10" w16cid:durableId="166332255">
    <w:abstractNumId w:val="4"/>
  </w:num>
  <w:num w:numId="11" w16cid:durableId="14502288">
    <w:abstractNumId w:val="11"/>
  </w:num>
  <w:num w:numId="12" w16cid:durableId="1575701064">
    <w:abstractNumId w:val="2"/>
  </w:num>
  <w:num w:numId="13" w16cid:durableId="1181159512">
    <w:abstractNumId w:val="1"/>
  </w:num>
  <w:num w:numId="14" w16cid:durableId="1793403704">
    <w:abstractNumId w:val="10"/>
  </w:num>
  <w:num w:numId="15" w16cid:durableId="395133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BC"/>
    <w:rsid w:val="00016464"/>
    <w:rsid w:val="001004E5"/>
    <w:rsid w:val="001F6589"/>
    <w:rsid w:val="00233809"/>
    <w:rsid w:val="002C4376"/>
    <w:rsid w:val="002D739B"/>
    <w:rsid w:val="003D2E79"/>
    <w:rsid w:val="004A0AFE"/>
    <w:rsid w:val="00682A7E"/>
    <w:rsid w:val="007B1178"/>
    <w:rsid w:val="0090371E"/>
    <w:rsid w:val="00932F2D"/>
    <w:rsid w:val="009C5070"/>
    <w:rsid w:val="00A037CE"/>
    <w:rsid w:val="00AE0CDE"/>
    <w:rsid w:val="00B23F2F"/>
    <w:rsid w:val="00C60F6D"/>
    <w:rsid w:val="00C87173"/>
    <w:rsid w:val="00E72BE4"/>
    <w:rsid w:val="00EA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74D8"/>
  <w15:docId w15:val="{C4B780A0-AD1E-4A5B-8821-8F076DDE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1728"/>
        <w:tab w:val="left" w:pos="2160"/>
        <w:tab w:val="left" w:pos="2304"/>
        <w:tab w:val="left" w:pos="2448"/>
      </w:tabs>
      <w:autoSpaceDE w:val="0"/>
      <w:autoSpaceDN w:val="0"/>
      <w:jc w:val="right"/>
      <w:outlineLvl w:val="0"/>
    </w:pPr>
    <w:rPr>
      <w:rFonts w:ascii="Palatino" w:hAnsi="Palatino"/>
      <w:noProof/>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tabs>
        <w:tab w:val="left" w:pos="720"/>
        <w:tab w:val="left" w:pos="1440"/>
        <w:tab w:val="left" w:pos="1728"/>
        <w:tab w:val="left" w:pos="2160"/>
        <w:tab w:val="left" w:pos="2304"/>
        <w:tab w:val="left" w:pos="2448"/>
      </w:tabs>
      <w:autoSpaceDE w:val="0"/>
      <w:autoSpaceDN w:val="0"/>
      <w:jc w:val="right"/>
      <w:outlineLvl w:val="2"/>
    </w:pPr>
    <w:rPr>
      <w:rFonts w:ascii="Arial" w:hAnsi="Arial" w:cs="Arial"/>
      <w:b/>
      <w:bCs/>
      <w:noProof/>
      <w:szCs w:val="20"/>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numPr>
        <w:numId w:val="4"/>
      </w:numPr>
      <w:tabs>
        <w:tab w:val="left" w:pos="720"/>
        <w:tab w:val="left" w:pos="1440"/>
        <w:tab w:val="left" w:pos="1728"/>
        <w:tab w:val="left" w:pos="2160"/>
        <w:tab w:val="left" w:pos="2304"/>
        <w:tab w:val="left" w:pos="2448"/>
      </w:tabs>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
        <w:tab w:val="left" w:pos="2304"/>
        <w:tab w:val="left" w:pos="2448"/>
      </w:tabs>
      <w:ind w:left="180"/>
    </w:pPr>
    <w:rPr>
      <w:rFonts w:ascii="Arial" w:hAnsi="Arial" w:cs="Arial"/>
      <w:sz w:val="22"/>
    </w:rPr>
  </w:style>
  <w:style w:type="character" w:styleId="PageNumber">
    <w:name w:val="page number"/>
    <w:basedOn w:val="DefaultParagraphFont"/>
  </w:style>
  <w:style w:type="paragraph" w:styleId="BodyTextIndent2">
    <w:name w:val="Body Text Indent 2"/>
    <w:basedOn w:val="Normal"/>
    <w:pPr>
      <w:ind w:left="1440"/>
    </w:pPr>
    <w:rPr>
      <w:rFonts w:ascii="Arial" w:hAnsi="Arial" w:cs="Arial"/>
      <w:b/>
      <w:bCs/>
      <w:sz w:val="22"/>
    </w:rPr>
  </w:style>
  <w:style w:type="paragraph" w:styleId="BodyTextIndent3">
    <w:name w:val="Body Text Indent 3"/>
    <w:basedOn w:val="Normal"/>
    <w:pPr>
      <w:tabs>
        <w:tab w:val="left" w:pos="720"/>
        <w:tab w:val="left" w:pos="1440"/>
        <w:tab w:val="left" w:pos="2016"/>
        <w:tab w:val="left" w:pos="2160"/>
        <w:tab w:val="left" w:pos="2250"/>
        <w:tab w:val="left" w:pos="2304"/>
        <w:tab w:val="left" w:pos="2448"/>
        <w:tab w:val="left" w:pos="2880"/>
        <w:tab w:val="left" w:pos="3150"/>
      </w:tabs>
      <w:overflowPunct w:val="0"/>
      <w:autoSpaceDE w:val="0"/>
      <w:autoSpaceDN w:val="0"/>
      <w:adjustRightInd w:val="0"/>
      <w:ind w:left="2250" w:hanging="270"/>
      <w:textAlignment w:val="baseline"/>
    </w:pPr>
    <w:rPr>
      <w:b/>
      <w:sz w:val="20"/>
      <w:szCs w:val="20"/>
    </w:rPr>
  </w:style>
  <w:style w:type="paragraph" w:styleId="BalloonText">
    <w:name w:val="Balloon Text"/>
    <w:basedOn w:val="Normal"/>
    <w:semiHidden/>
    <w:rsid w:val="0083484C"/>
    <w:rPr>
      <w:rFonts w:ascii="Tahoma" w:hAnsi="Tahoma" w:cs="Tahoma"/>
      <w:sz w:val="16"/>
      <w:szCs w:val="16"/>
    </w:rPr>
  </w:style>
  <w:style w:type="paragraph" w:styleId="DocumentMap">
    <w:name w:val="Document Map"/>
    <w:basedOn w:val="Normal"/>
    <w:semiHidden/>
    <w:rsid w:val="00A67704"/>
    <w:pPr>
      <w:shd w:val="clear" w:color="auto" w:fill="000080"/>
    </w:pPr>
    <w:rPr>
      <w:rFonts w:ascii="Tahoma" w:hAnsi="Tahoma" w:cs="Tahoma"/>
      <w:sz w:val="20"/>
      <w:szCs w:val="20"/>
    </w:rPr>
  </w:style>
  <w:style w:type="paragraph" w:styleId="List2">
    <w:name w:val="List 2"/>
    <w:basedOn w:val="Normal"/>
    <w:rsid w:val="00A9582F"/>
    <w:pPr>
      <w:ind w:left="720" w:hanging="360"/>
    </w:pPr>
  </w:style>
  <w:style w:type="paragraph" w:styleId="ListBullet3">
    <w:name w:val="List Bullet 3"/>
    <w:basedOn w:val="Normal"/>
    <w:rsid w:val="00A9582F"/>
    <w:pPr>
      <w:numPr>
        <w:numId w:val="13"/>
      </w:numPr>
    </w:pPr>
  </w:style>
  <w:style w:type="paragraph" w:styleId="ListParagraph">
    <w:name w:val="List Paragraph"/>
    <w:basedOn w:val="Normal"/>
    <w:uiPriority w:val="34"/>
    <w:qFormat/>
    <w:rsid w:val="00EB494E"/>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7B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P7qqn9HrecydskLeLRyOf1ygNg==">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M.Erickson</dc:creator>
  <cp:lastModifiedBy>JESSICA M VECHINSKI</cp:lastModifiedBy>
  <cp:revision>3</cp:revision>
  <dcterms:created xsi:type="dcterms:W3CDTF">2023-09-19T15:03:00Z</dcterms:created>
  <dcterms:modified xsi:type="dcterms:W3CDTF">2023-09-19T15:04:00Z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0x0101001893554564EBFD4E80B317E53E2FE275</vt:lpwstr>
  </property>
  <property fmtid="{D5CDD505-2E9C-101B-9397-08002B2CF9AE}" pid="3" name="_dlc_DocIdItemGuid">
    <vt:lpwstr>15565179-0df3-4ec9-882f-9c238b32560c</vt:lpwstr>
  </property>
</Properties>
</file>